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64" w:rsidRPr="004F28C1" w:rsidRDefault="00AC362C" w:rsidP="00AC362C">
      <w:pPr>
        <w:ind w:right="-4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C1">
        <w:rPr>
          <w:rFonts w:ascii="Times New Roman" w:hAnsi="Times New Roman" w:cs="Times New Roman"/>
          <w:b/>
          <w:sz w:val="24"/>
          <w:szCs w:val="24"/>
        </w:rPr>
        <w:t>ТЕХНИЧЕСКИ СПЕЦИФИКАЦИИ – ТЕХНИЧЕСКО ЗАДАНИЕ</w:t>
      </w:r>
    </w:p>
    <w:p w:rsidR="005714D3" w:rsidRPr="004F28C1" w:rsidRDefault="005714D3" w:rsidP="00571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C1">
        <w:rPr>
          <w:rFonts w:ascii="Times New Roman" w:hAnsi="Times New Roman" w:cs="Times New Roman"/>
          <w:b/>
          <w:sz w:val="24"/>
          <w:szCs w:val="24"/>
        </w:rPr>
        <w:t>З</w:t>
      </w:r>
      <w:r w:rsidR="00AC362C" w:rsidRPr="004F28C1">
        <w:rPr>
          <w:rFonts w:ascii="Times New Roman" w:hAnsi="Times New Roman" w:cs="Times New Roman"/>
          <w:b/>
          <w:sz w:val="24"/>
          <w:szCs w:val="24"/>
        </w:rPr>
        <w:t>А</w:t>
      </w:r>
    </w:p>
    <w:p w:rsidR="005714D3" w:rsidRPr="004F28C1" w:rsidRDefault="005714D3" w:rsidP="00641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C1">
        <w:rPr>
          <w:rFonts w:ascii="Times New Roman" w:hAnsi="Times New Roman" w:cs="Times New Roman"/>
          <w:b/>
          <w:sz w:val="24"/>
          <w:szCs w:val="24"/>
        </w:rPr>
        <w:t xml:space="preserve">Изготвяне на  Инвестиционен проект и  ПСД за </w:t>
      </w:r>
      <w:r w:rsidRPr="004F28C1">
        <w:rPr>
          <w:rFonts w:ascii="Times New Roman" w:hAnsi="Times New Roman" w:cs="Times New Roman"/>
          <w:sz w:val="24"/>
          <w:szCs w:val="24"/>
        </w:rPr>
        <w:t xml:space="preserve">обект </w:t>
      </w:r>
      <w:r w:rsidRPr="004F28C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06600" w:rsidRPr="004F28C1">
        <w:rPr>
          <w:rFonts w:ascii="Times New Roman" w:eastAsia="Times New Roman" w:hAnsi="Times New Roman" w:cs="Times New Roman"/>
          <w:b/>
          <w:bCs/>
          <w:color w:val="494949"/>
          <w:w w:val="105"/>
          <w:sz w:val="24"/>
          <w:szCs w:val="24"/>
        </w:rPr>
        <w:t xml:space="preserve">,,УКРЕПВАНЕ  </w:t>
      </w:r>
      <w:r w:rsidR="00606600" w:rsidRPr="004F28C1">
        <w:rPr>
          <w:rFonts w:ascii="Times New Roman" w:eastAsia="Times New Roman" w:hAnsi="Times New Roman" w:cs="Times New Roman"/>
          <w:b/>
          <w:bCs/>
          <w:color w:val="3A3A3A"/>
          <w:w w:val="105"/>
          <w:sz w:val="24"/>
          <w:szCs w:val="24"/>
        </w:rPr>
        <w:t>НА</w:t>
      </w:r>
      <w:r w:rsidR="00606600" w:rsidRPr="004F28C1">
        <w:rPr>
          <w:rFonts w:ascii="Times New Roman" w:eastAsia="Times New Roman" w:hAnsi="Times New Roman" w:cs="Times New Roman"/>
          <w:b/>
          <w:bCs/>
          <w:color w:val="3A3A3A"/>
          <w:spacing w:val="10"/>
          <w:w w:val="105"/>
          <w:sz w:val="24"/>
          <w:szCs w:val="24"/>
        </w:rPr>
        <w:t xml:space="preserve"> </w:t>
      </w:r>
      <w:r w:rsidR="00606600" w:rsidRPr="004F28C1">
        <w:rPr>
          <w:rFonts w:ascii="Times New Roman" w:eastAsia="Times New Roman" w:hAnsi="Times New Roman" w:cs="Times New Roman"/>
          <w:b/>
          <w:bCs/>
          <w:color w:val="3A3A3A"/>
          <w:w w:val="105"/>
          <w:sz w:val="24"/>
          <w:szCs w:val="24"/>
        </w:rPr>
        <w:t>СВЛАЧИЩА В ГР. ПЕЩЕРА</w:t>
      </w:r>
    </w:p>
    <w:p w:rsidR="00641DA1" w:rsidRPr="004F28C1" w:rsidRDefault="005714D3" w:rsidP="00641DA1">
      <w:pPr>
        <w:spacing w:after="0" w:line="240" w:lineRule="auto"/>
        <w:ind w:left="1701" w:right="-426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eastAsia="Times New Roman" w:hAnsi="Times New Roman" w:cs="Times New Roman"/>
          <w:b/>
          <w:bCs/>
          <w:color w:val="3A3A3A"/>
          <w:w w:val="105"/>
          <w:sz w:val="24"/>
          <w:szCs w:val="24"/>
        </w:rPr>
        <w:t xml:space="preserve">ПОДОБЕКТ  1 </w:t>
      </w:r>
      <w:r w:rsidRPr="004F28C1">
        <w:rPr>
          <w:rFonts w:ascii="Times New Roman" w:eastAsia="Times New Roman" w:hAnsi="Times New Roman" w:cs="Times New Roman"/>
          <w:bCs/>
          <w:color w:val="3A3A3A"/>
          <w:w w:val="155"/>
          <w:sz w:val="24"/>
          <w:szCs w:val="24"/>
        </w:rPr>
        <w:t xml:space="preserve">- </w:t>
      </w:r>
      <w:r w:rsidRPr="004F28C1">
        <w:rPr>
          <w:rFonts w:ascii="Times New Roman" w:eastAsia="Times New Roman" w:hAnsi="Times New Roman" w:cs="Times New Roman"/>
          <w:bCs/>
          <w:color w:val="494949"/>
          <w:w w:val="105"/>
          <w:sz w:val="24"/>
          <w:szCs w:val="24"/>
        </w:rPr>
        <w:t xml:space="preserve">,,УКРЕПВАНЕ  </w:t>
      </w:r>
      <w:r w:rsidRPr="004F28C1">
        <w:rPr>
          <w:rFonts w:ascii="Times New Roman" w:eastAsia="Times New Roman" w:hAnsi="Times New Roman" w:cs="Times New Roman"/>
          <w:bCs/>
          <w:color w:val="3A3A3A"/>
          <w:w w:val="105"/>
          <w:sz w:val="24"/>
          <w:szCs w:val="24"/>
        </w:rPr>
        <w:t>НА</w:t>
      </w:r>
      <w:r w:rsidRPr="004F28C1">
        <w:rPr>
          <w:rFonts w:ascii="Times New Roman" w:eastAsia="Times New Roman" w:hAnsi="Times New Roman" w:cs="Times New Roman"/>
          <w:bCs/>
          <w:color w:val="3A3A3A"/>
          <w:spacing w:val="10"/>
          <w:w w:val="105"/>
          <w:sz w:val="24"/>
          <w:szCs w:val="24"/>
        </w:rPr>
        <w:t xml:space="preserve"> </w:t>
      </w:r>
      <w:r w:rsidRPr="004F28C1">
        <w:rPr>
          <w:rFonts w:ascii="Times New Roman" w:eastAsia="Times New Roman" w:hAnsi="Times New Roman" w:cs="Times New Roman"/>
          <w:bCs/>
          <w:color w:val="3A3A3A"/>
          <w:w w:val="105"/>
          <w:sz w:val="24"/>
          <w:szCs w:val="24"/>
        </w:rPr>
        <w:t>СВЛАЧИЩЕ</w:t>
      </w:r>
      <w:r w:rsidRPr="004F28C1">
        <w:rPr>
          <w:rFonts w:ascii="Times New Roman" w:eastAsia="Times New Roman" w:hAnsi="Times New Roman" w:cs="Times New Roman"/>
          <w:bCs/>
          <w:color w:val="3A3A3A"/>
          <w:w w:val="105"/>
          <w:sz w:val="24"/>
          <w:szCs w:val="24"/>
        </w:rPr>
        <w:tab/>
      </w:r>
      <w:r w:rsidR="00641DA1"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N PAZ 21.56277-03 </w:t>
      </w:r>
      <w:r w:rsidR="00641DA1" w:rsidRPr="004F28C1">
        <w:rPr>
          <w:rFonts w:ascii="Times New Roman" w:hAnsi="Times New Roman" w:cs="Times New Roman"/>
          <w:sz w:val="24"/>
          <w:szCs w:val="24"/>
        </w:rPr>
        <w:t>В МЕСТНОСТ „ДРЪЩА“ ГР. ПЕЩЕРА, ОБЩИНА ПЕЩЕРА“</w:t>
      </w:r>
    </w:p>
    <w:p w:rsidR="00641DA1" w:rsidRPr="004F28C1" w:rsidRDefault="00641DA1" w:rsidP="00641DA1">
      <w:pPr>
        <w:spacing w:after="0" w:line="240" w:lineRule="auto"/>
        <w:ind w:left="1701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DA1" w:rsidRPr="004F28C1" w:rsidRDefault="00641DA1" w:rsidP="00641DA1">
      <w:pPr>
        <w:spacing w:after="0" w:line="240" w:lineRule="auto"/>
        <w:ind w:left="1701" w:right="-426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eastAsia="Times New Roman" w:hAnsi="Times New Roman" w:cs="Times New Roman"/>
          <w:b/>
          <w:bCs/>
          <w:color w:val="3A3A3A"/>
          <w:w w:val="105"/>
          <w:sz w:val="24"/>
          <w:szCs w:val="24"/>
        </w:rPr>
        <w:t xml:space="preserve">ПОДОБЕКТ  2 </w:t>
      </w:r>
      <w:r w:rsidRPr="004F28C1">
        <w:rPr>
          <w:rFonts w:ascii="Times New Roman" w:eastAsia="Times New Roman" w:hAnsi="Times New Roman" w:cs="Times New Roman"/>
          <w:b/>
          <w:bCs/>
          <w:color w:val="3A3A3A"/>
          <w:w w:val="155"/>
          <w:sz w:val="24"/>
          <w:szCs w:val="24"/>
        </w:rPr>
        <w:t xml:space="preserve">- </w:t>
      </w:r>
      <w:r w:rsidRPr="004F28C1">
        <w:rPr>
          <w:rFonts w:ascii="Times New Roman" w:eastAsia="Times New Roman" w:hAnsi="Times New Roman" w:cs="Times New Roman"/>
          <w:bCs/>
          <w:color w:val="494949"/>
          <w:w w:val="105"/>
          <w:sz w:val="24"/>
          <w:szCs w:val="24"/>
        </w:rPr>
        <w:t xml:space="preserve">,,УКРЕПВАНЕ  </w:t>
      </w:r>
      <w:r w:rsidRPr="004F28C1">
        <w:rPr>
          <w:rFonts w:ascii="Times New Roman" w:eastAsia="Times New Roman" w:hAnsi="Times New Roman" w:cs="Times New Roman"/>
          <w:bCs/>
          <w:color w:val="3A3A3A"/>
          <w:w w:val="105"/>
          <w:sz w:val="24"/>
          <w:szCs w:val="24"/>
        </w:rPr>
        <w:t>НА</w:t>
      </w:r>
      <w:r w:rsidRPr="004F28C1">
        <w:rPr>
          <w:rFonts w:ascii="Times New Roman" w:eastAsia="Times New Roman" w:hAnsi="Times New Roman" w:cs="Times New Roman"/>
          <w:bCs/>
          <w:color w:val="3A3A3A"/>
          <w:spacing w:val="10"/>
          <w:w w:val="105"/>
          <w:sz w:val="24"/>
          <w:szCs w:val="24"/>
        </w:rPr>
        <w:t xml:space="preserve"> </w:t>
      </w:r>
      <w:r w:rsidRPr="004F28C1">
        <w:rPr>
          <w:rFonts w:ascii="Times New Roman" w:eastAsia="Times New Roman" w:hAnsi="Times New Roman" w:cs="Times New Roman"/>
          <w:bCs/>
          <w:color w:val="3A3A3A"/>
          <w:w w:val="105"/>
          <w:sz w:val="24"/>
          <w:szCs w:val="24"/>
        </w:rPr>
        <w:t>СВЛАЧИЩЕ</w:t>
      </w:r>
      <w:r w:rsidRPr="004F28C1">
        <w:rPr>
          <w:rFonts w:ascii="Times New Roman" w:eastAsia="Times New Roman" w:hAnsi="Times New Roman" w:cs="Times New Roman"/>
          <w:bCs/>
          <w:color w:val="3A3A3A"/>
          <w:w w:val="105"/>
          <w:sz w:val="24"/>
          <w:szCs w:val="24"/>
        </w:rPr>
        <w:tab/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N PAZ 21.56277-03 </w:t>
      </w:r>
      <w:r w:rsidRPr="004F28C1">
        <w:rPr>
          <w:rFonts w:ascii="Times New Roman" w:hAnsi="Times New Roman" w:cs="Times New Roman"/>
          <w:sz w:val="24"/>
          <w:szCs w:val="24"/>
        </w:rPr>
        <w:t>В МЕСТНОСТ „ДРЪЩА“ ГР. ПЕЩЕРА, ОБЩИНА ПЕЩЕРА“</w:t>
      </w:r>
    </w:p>
    <w:p w:rsidR="008E29C6" w:rsidRPr="004F28C1" w:rsidRDefault="008E29C6" w:rsidP="00570FC3">
      <w:pPr>
        <w:spacing w:line="240" w:lineRule="auto"/>
        <w:ind w:right="-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DA1" w:rsidRPr="004F28C1" w:rsidRDefault="00641DA1" w:rsidP="00641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C1">
        <w:rPr>
          <w:rFonts w:ascii="Times New Roman" w:hAnsi="Times New Roman" w:cs="Times New Roman"/>
          <w:b/>
          <w:sz w:val="24"/>
          <w:szCs w:val="24"/>
        </w:rPr>
        <w:t xml:space="preserve">І.ОСНОВАНИЕ И ЦЕЛ НА ЗАДАНИЕТО </w:t>
      </w:r>
    </w:p>
    <w:p w:rsidR="004F28C1" w:rsidRDefault="00641DA1" w:rsidP="00641DA1">
      <w:p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      1.   Настоящото задание за проектиране е изготвено съгласно чл.13,ал.2 от Наредба №4 за обхвата и съдържанието на инвестиционните проекти, във връзка с необходимостта за осигуряване на финансиране за укрепване на свлачища в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гр.Пещера</w:t>
      </w:r>
      <w:proofErr w:type="spellEnd"/>
    </w:p>
    <w:p w:rsidR="00641DA1" w:rsidRPr="004F28C1" w:rsidRDefault="00641DA1" w:rsidP="004F28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Целта на заданието е изработване на технически проекти за укрепване на свлачища N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21.56277-03 В МЕСТНОСТ „ДРЪЩА“ ГР. ПЕЩЕРА, ОБЩИНА ПЕЩЕРА“ 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N PAZ 21.56277-03 </w:t>
      </w:r>
      <w:r w:rsidRPr="004F28C1">
        <w:rPr>
          <w:rFonts w:ascii="Times New Roman" w:hAnsi="Times New Roman" w:cs="Times New Roman"/>
          <w:sz w:val="24"/>
          <w:szCs w:val="24"/>
        </w:rPr>
        <w:t>В МЕСТНОСТ „ДРЪЩА“ ГР. ПЕЩЕРА, ОБЩИНА ПЕЩЕРА“</w:t>
      </w:r>
    </w:p>
    <w:p w:rsidR="00641DA1" w:rsidRPr="004F28C1" w:rsidRDefault="00641DA1" w:rsidP="00641DA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C1">
        <w:rPr>
          <w:rFonts w:ascii="Times New Roman" w:hAnsi="Times New Roman" w:cs="Times New Roman"/>
          <w:b/>
          <w:sz w:val="24"/>
          <w:szCs w:val="24"/>
        </w:rPr>
        <w:t xml:space="preserve">СЪЩЕСТВУВАЩО ПОЛОЖЕНИЕ </w:t>
      </w:r>
    </w:p>
    <w:p w:rsidR="00641DA1" w:rsidRPr="004F28C1" w:rsidRDefault="00641DA1" w:rsidP="00641DA1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C1">
        <w:rPr>
          <w:rFonts w:ascii="Times New Roman" w:hAnsi="Times New Roman" w:cs="Times New Roman"/>
          <w:b/>
          <w:sz w:val="24"/>
          <w:szCs w:val="24"/>
        </w:rPr>
        <w:t xml:space="preserve">ПОДОБЕКТ – 1 „УКРЕПВАНЕ НА ВЪЗНИКНАЛО СВЛАЧИЩЕ </w:t>
      </w:r>
      <w:r w:rsidRPr="004F28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 PAZ 21.56277-03 </w:t>
      </w:r>
      <w:r w:rsidRPr="004F28C1">
        <w:rPr>
          <w:rFonts w:ascii="Times New Roman" w:hAnsi="Times New Roman" w:cs="Times New Roman"/>
          <w:b/>
          <w:sz w:val="24"/>
          <w:szCs w:val="24"/>
        </w:rPr>
        <w:t>В МЕСТНОСТ „ДРЪЩА“ ГР. ПЕЩЕРА, ОБЩИНА ПЕЩЕРА“</w:t>
      </w:r>
    </w:p>
    <w:p w:rsidR="00641DA1" w:rsidRPr="004F28C1" w:rsidRDefault="00641DA1" w:rsidP="00641DA1">
      <w:pPr>
        <w:pStyle w:val="a3"/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DA1" w:rsidRPr="004F28C1" w:rsidRDefault="004F28C1" w:rsidP="00641DA1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1DA1" w:rsidRPr="004F28C1">
        <w:rPr>
          <w:rFonts w:ascii="Times New Roman" w:hAnsi="Times New Roman" w:cs="Times New Roman"/>
          <w:sz w:val="24"/>
          <w:szCs w:val="24"/>
        </w:rPr>
        <w:t xml:space="preserve">Свлачище, регистрирано под </w:t>
      </w:r>
      <w:r w:rsidR="00641DA1" w:rsidRPr="004F28C1">
        <w:rPr>
          <w:rFonts w:ascii="Times New Roman" w:hAnsi="Times New Roman" w:cs="Times New Roman"/>
          <w:sz w:val="24"/>
          <w:szCs w:val="24"/>
          <w:lang w:val="en-US"/>
        </w:rPr>
        <w:t>N PAZ 21.56277-03</w:t>
      </w:r>
      <w:r w:rsidR="00641DA1" w:rsidRPr="004F28C1">
        <w:rPr>
          <w:rFonts w:ascii="Times New Roman" w:hAnsi="Times New Roman" w:cs="Times New Roman"/>
          <w:sz w:val="24"/>
          <w:szCs w:val="24"/>
        </w:rPr>
        <w:t>,</w:t>
      </w:r>
      <w:r w:rsidR="00641DA1"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DA1" w:rsidRPr="004F28C1">
        <w:rPr>
          <w:rFonts w:ascii="Times New Roman" w:hAnsi="Times New Roman" w:cs="Times New Roman"/>
          <w:sz w:val="24"/>
          <w:szCs w:val="24"/>
        </w:rPr>
        <w:t xml:space="preserve">попада </w:t>
      </w:r>
      <w:r w:rsidR="00606600" w:rsidRPr="004F28C1">
        <w:rPr>
          <w:rFonts w:ascii="Times New Roman" w:hAnsi="Times New Roman" w:cs="Times New Roman"/>
          <w:sz w:val="24"/>
          <w:szCs w:val="24"/>
        </w:rPr>
        <w:t xml:space="preserve"> извън </w:t>
      </w:r>
      <w:r w:rsidR="00641DA1" w:rsidRPr="004F28C1">
        <w:rPr>
          <w:rFonts w:ascii="Times New Roman" w:hAnsi="Times New Roman" w:cs="Times New Roman"/>
          <w:sz w:val="24"/>
          <w:szCs w:val="24"/>
        </w:rPr>
        <w:t xml:space="preserve"> регулационните граници на гр. Пещера. Състои се  от два съседни </w:t>
      </w:r>
      <w:proofErr w:type="spellStart"/>
      <w:r w:rsidR="00641DA1" w:rsidRPr="004F28C1">
        <w:rPr>
          <w:rFonts w:ascii="Times New Roman" w:hAnsi="Times New Roman" w:cs="Times New Roman"/>
          <w:sz w:val="24"/>
          <w:szCs w:val="24"/>
        </w:rPr>
        <w:t>свлачищни</w:t>
      </w:r>
      <w:proofErr w:type="spellEnd"/>
      <w:r w:rsidR="00641DA1" w:rsidRPr="004F28C1">
        <w:rPr>
          <w:rFonts w:ascii="Times New Roman" w:hAnsi="Times New Roman" w:cs="Times New Roman"/>
          <w:sz w:val="24"/>
          <w:szCs w:val="24"/>
        </w:rPr>
        <w:t xml:space="preserve"> участъка на обслужващ път в югозападния край на гр. Пещера в местността „</w:t>
      </w:r>
      <w:proofErr w:type="spellStart"/>
      <w:r w:rsidR="00641DA1" w:rsidRPr="004F28C1">
        <w:rPr>
          <w:rFonts w:ascii="Times New Roman" w:hAnsi="Times New Roman" w:cs="Times New Roman"/>
          <w:sz w:val="24"/>
          <w:szCs w:val="24"/>
        </w:rPr>
        <w:t>Дръща</w:t>
      </w:r>
      <w:proofErr w:type="spellEnd"/>
      <w:r w:rsidR="00641DA1" w:rsidRPr="004F28C1">
        <w:rPr>
          <w:rFonts w:ascii="Times New Roman" w:hAnsi="Times New Roman" w:cs="Times New Roman"/>
          <w:sz w:val="24"/>
          <w:szCs w:val="24"/>
        </w:rPr>
        <w:t xml:space="preserve">“. Пътят започва, като отклонение от републикански път  </w:t>
      </w:r>
      <w:r w:rsidR="00641DA1"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II-37 </w:t>
      </w:r>
      <w:r w:rsidR="00641DA1" w:rsidRPr="004F28C1">
        <w:rPr>
          <w:rFonts w:ascii="Times New Roman" w:hAnsi="Times New Roman" w:cs="Times New Roman"/>
          <w:sz w:val="24"/>
          <w:szCs w:val="24"/>
        </w:rPr>
        <w:t>Пазарджик – Пещера-Батак и обслужва напорен водоем за питейно водоснабдяване на гр. Пещера. Свлачището се състои от два съседни участъка на отстояние от 50</w:t>
      </w:r>
      <w:r w:rsidR="00641DA1" w:rsidRPr="004F28C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41DA1" w:rsidRPr="004F28C1">
        <w:rPr>
          <w:rFonts w:ascii="Times New Roman" w:hAnsi="Times New Roman" w:cs="Times New Roman"/>
          <w:sz w:val="24"/>
          <w:szCs w:val="24"/>
        </w:rPr>
        <w:t xml:space="preserve"> един от друг. </w:t>
      </w:r>
      <w:proofErr w:type="spellStart"/>
      <w:r w:rsidR="00641DA1" w:rsidRPr="004F28C1">
        <w:rPr>
          <w:rFonts w:ascii="Times New Roman" w:hAnsi="Times New Roman" w:cs="Times New Roman"/>
          <w:sz w:val="24"/>
          <w:szCs w:val="24"/>
        </w:rPr>
        <w:t>Свлачищния</w:t>
      </w:r>
      <w:proofErr w:type="spellEnd"/>
      <w:r w:rsidR="00641DA1" w:rsidRPr="004F28C1">
        <w:rPr>
          <w:rFonts w:ascii="Times New Roman" w:hAnsi="Times New Roman" w:cs="Times New Roman"/>
          <w:sz w:val="24"/>
          <w:szCs w:val="24"/>
        </w:rPr>
        <w:t xml:space="preserve"> процес е възникнал през първа</w:t>
      </w:r>
      <w:r>
        <w:rPr>
          <w:rFonts w:ascii="Times New Roman" w:hAnsi="Times New Roman" w:cs="Times New Roman"/>
          <w:sz w:val="24"/>
          <w:szCs w:val="24"/>
        </w:rPr>
        <w:t>та седмица на м. февруари, 2015</w:t>
      </w:r>
      <w:r w:rsidR="00641DA1" w:rsidRPr="004F28C1">
        <w:rPr>
          <w:rFonts w:ascii="Times New Roman" w:hAnsi="Times New Roman" w:cs="Times New Roman"/>
          <w:sz w:val="24"/>
          <w:szCs w:val="24"/>
        </w:rPr>
        <w:t xml:space="preserve">г. – 02.02.2015 г., след паднали обилни </w:t>
      </w:r>
      <w:proofErr w:type="spellStart"/>
      <w:r w:rsidR="00641DA1" w:rsidRPr="004F28C1">
        <w:rPr>
          <w:rFonts w:ascii="Times New Roman" w:hAnsi="Times New Roman" w:cs="Times New Roman"/>
          <w:sz w:val="24"/>
          <w:szCs w:val="24"/>
        </w:rPr>
        <w:t>атмосфермни</w:t>
      </w:r>
      <w:proofErr w:type="spellEnd"/>
      <w:r w:rsidR="00641DA1" w:rsidRPr="004F28C1">
        <w:rPr>
          <w:rFonts w:ascii="Times New Roman" w:hAnsi="Times New Roman" w:cs="Times New Roman"/>
          <w:sz w:val="24"/>
          <w:szCs w:val="24"/>
        </w:rPr>
        <w:t xml:space="preserve"> валежи и </w:t>
      </w:r>
      <w:proofErr w:type="spellStart"/>
      <w:r w:rsidR="00641DA1" w:rsidRPr="004F28C1">
        <w:rPr>
          <w:rFonts w:ascii="Times New Roman" w:hAnsi="Times New Roman" w:cs="Times New Roman"/>
          <w:sz w:val="24"/>
          <w:szCs w:val="24"/>
        </w:rPr>
        <w:t>снеготиопене</w:t>
      </w:r>
      <w:proofErr w:type="spellEnd"/>
      <w:r w:rsidR="00641DA1" w:rsidRPr="004F28C1">
        <w:rPr>
          <w:rFonts w:ascii="Times New Roman" w:hAnsi="Times New Roman" w:cs="Times New Roman"/>
          <w:sz w:val="24"/>
          <w:szCs w:val="24"/>
        </w:rPr>
        <w:t xml:space="preserve">. Геодинамичния процес се е активизирал отново на 07.02.2015 г. </w:t>
      </w:r>
      <w:proofErr w:type="spellStart"/>
      <w:r w:rsidR="00641DA1" w:rsidRPr="004F28C1">
        <w:rPr>
          <w:rFonts w:ascii="Times New Roman" w:hAnsi="Times New Roman" w:cs="Times New Roman"/>
          <w:sz w:val="24"/>
          <w:szCs w:val="24"/>
        </w:rPr>
        <w:t>Свлачищните</w:t>
      </w:r>
      <w:proofErr w:type="spellEnd"/>
      <w:r w:rsidR="00641DA1" w:rsidRPr="004F28C1">
        <w:rPr>
          <w:rFonts w:ascii="Times New Roman" w:hAnsi="Times New Roman" w:cs="Times New Roman"/>
          <w:sz w:val="24"/>
          <w:szCs w:val="24"/>
        </w:rPr>
        <w:t xml:space="preserve"> участъци са с фронтална форма. Възникнали са на склон с югоизточна експозиция и наклон около 60°. </w:t>
      </w:r>
    </w:p>
    <w:p w:rsidR="00641DA1" w:rsidRPr="004F28C1" w:rsidRDefault="00641DA1" w:rsidP="00641DA1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1DA1" w:rsidRPr="004F28C1" w:rsidRDefault="00641DA1" w:rsidP="004F28C1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Свлачищния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участък 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>N1</w:t>
      </w:r>
      <w:r w:rsidRPr="004F28C1">
        <w:rPr>
          <w:rFonts w:ascii="Times New Roman" w:hAnsi="Times New Roman" w:cs="Times New Roman"/>
          <w:sz w:val="24"/>
          <w:szCs w:val="24"/>
        </w:rPr>
        <w:t xml:space="preserve"> е с размери 21/15 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m и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площ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0.32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dka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1DA1" w:rsidRPr="004F28C1" w:rsidRDefault="00641DA1" w:rsidP="00641DA1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641DA1" w:rsidRPr="004F28C1" w:rsidRDefault="00641DA1" w:rsidP="004F28C1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Свлачищния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участък N2 е с размери 22/12 m и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площ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0.26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dka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>.</w:t>
      </w:r>
    </w:p>
    <w:p w:rsidR="00641DA1" w:rsidRPr="004F28C1" w:rsidRDefault="00641DA1" w:rsidP="004F28C1">
      <w:pPr>
        <w:pStyle w:val="a3"/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641DA1" w:rsidRPr="004F28C1" w:rsidRDefault="00641DA1" w:rsidP="004F28C1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Общата засегната площ възлиза на 058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dka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1DA1" w:rsidRPr="004F28C1" w:rsidRDefault="00641DA1" w:rsidP="00641DA1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ab/>
      </w:r>
    </w:p>
    <w:p w:rsidR="00641DA1" w:rsidRPr="004F28C1" w:rsidRDefault="00641DA1" w:rsidP="00641DA1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ab/>
        <w:t xml:space="preserve">Главният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свлачищен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откос е с височина около 3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m </w:t>
      </w:r>
      <w:r w:rsidRPr="004F28C1">
        <w:rPr>
          <w:rFonts w:ascii="Times New Roman" w:hAnsi="Times New Roman" w:cs="Times New Roman"/>
          <w:sz w:val="24"/>
          <w:szCs w:val="24"/>
        </w:rPr>
        <w:t xml:space="preserve">и при двата участъка. Наблюдава се нефункционираща според предназначението си затлачена дренираща тръба при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свлачищен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участък 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N 2. </w:t>
      </w:r>
      <w:r w:rsidRPr="004F28C1">
        <w:rPr>
          <w:rFonts w:ascii="Times New Roman" w:hAnsi="Times New Roman" w:cs="Times New Roman"/>
          <w:sz w:val="24"/>
          <w:szCs w:val="24"/>
        </w:rPr>
        <w:t xml:space="preserve">Налице са надлъжни пукнатини на срязване. Част от пътното платно с широчина около 1,30 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Pr="004F28C1">
        <w:rPr>
          <w:rFonts w:ascii="Times New Roman" w:hAnsi="Times New Roman" w:cs="Times New Roman"/>
          <w:sz w:val="24"/>
          <w:szCs w:val="24"/>
        </w:rPr>
        <w:t xml:space="preserve">е пропаднало. Свлечените маси са достигнали до УПИ 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F28C1">
        <w:rPr>
          <w:rFonts w:ascii="Times New Roman" w:hAnsi="Times New Roman" w:cs="Times New Roman"/>
          <w:sz w:val="24"/>
          <w:szCs w:val="24"/>
        </w:rPr>
        <w:t xml:space="preserve">-56, което е довело частично разрушаване на оградата на имота. Налице са свлечени едри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валуни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и земни маси в границите на имота.  </w:t>
      </w:r>
    </w:p>
    <w:p w:rsidR="00641DA1" w:rsidRPr="004F28C1" w:rsidRDefault="00641DA1" w:rsidP="00641DA1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641DA1" w:rsidRPr="004F28C1" w:rsidRDefault="00641DA1" w:rsidP="00641DA1">
      <w:pPr>
        <w:pStyle w:val="a3"/>
        <w:numPr>
          <w:ilvl w:val="0"/>
          <w:numId w:val="14"/>
        </w:numPr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C1">
        <w:rPr>
          <w:rFonts w:ascii="Times New Roman" w:hAnsi="Times New Roman" w:cs="Times New Roman"/>
          <w:b/>
          <w:sz w:val="24"/>
          <w:szCs w:val="24"/>
        </w:rPr>
        <w:t>ПОДОБЕКТ – 2 „УКРЕПВАНЕ НА ВЪЗНИКНАЛО СВЛАЧИЩЕ N PAZ 21.56277-04 НАД УЛ. „ХАДЖИ ДИМИТЪР“, КВ.. 150, ГР. ПЕЩЕРА, ОБЩИНА ПЕЩЕРА“</w:t>
      </w:r>
    </w:p>
    <w:p w:rsidR="00641DA1" w:rsidRPr="004F28C1" w:rsidRDefault="00641DA1" w:rsidP="00641DA1">
      <w:pPr>
        <w:ind w:righ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Свлачище, регистрирано под 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>N PAZ</w:t>
      </w:r>
      <w:r w:rsidRPr="004F28C1">
        <w:rPr>
          <w:rFonts w:ascii="Times New Roman" w:hAnsi="Times New Roman" w:cs="Times New Roman"/>
          <w:sz w:val="24"/>
          <w:szCs w:val="24"/>
        </w:rPr>
        <w:t xml:space="preserve"> 21.56277-04 попада </w:t>
      </w:r>
      <w:r w:rsidR="00606600" w:rsidRPr="004F28C1">
        <w:rPr>
          <w:rFonts w:ascii="Times New Roman" w:hAnsi="Times New Roman" w:cs="Times New Roman"/>
          <w:sz w:val="24"/>
          <w:szCs w:val="24"/>
        </w:rPr>
        <w:t xml:space="preserve">извън </w:t>
      </w:r>
      <w:r w:rsidRPr="004F28C1">
        <w:rPr>
          <w:rFonts w:ascii="Times New Roman" w:hAnsi="Times New Roman" w:cs="Times New Roman"/>
          <w:sz w:val="24"/>
          <w:szCs w:val="24"/>
        </w:rPr>
        <w:t xml:space="preserve"> регулационните граници на гр. Пещера.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Свлачищния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участък се намира южно от кв. 150, над ул. „Хаджи Димитър“ между о.т. 711 – </w:t>
      </w:r>
      <w:r w:rsidRPr="004F28C1">
        <w:rPr>
          <w:rFonts w:ascii="Times New Roman" w:hAnsi="Times New Roman" w:cs="Times New Roman"/>
          <w:sz w:val="24"/>
          <w:szCs w:val="24"/>
        </w:rPr>
        <w:lastRenderedPageBreak/>
        <w:t xml:space="preserve">712 и под открит канал на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геозащитно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съоръжение срещу поройни свлачища.  Попада в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мест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Куртовица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>“ и представлява склон със северна експозиция и стръмен наклон 50 – 60°. Най крайните сгради на града са разположени непосредствено в петата на склона. През 2010 г. в района са изградени :</w:t>
      </w:r>
    </w:p>
    <w:p w:rsidR="00641DA1" w:rsidRPr="004F28C1" w:rsidRDefault="00641DA1" w:rsidP="00641DA1">
      <w:pPr>
        <w:pStyle w:val="a3"/>
        <w:numPr>
          <w:ilvl w:val="0"/>
          <w:numId w:val="15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съоръжения за предотвратяване на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склоновите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ерозионни процеси чрез полагане и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анкериране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в отделни участъци на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стомано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>-телени мрежи;</w:t>
      </w:r>
    </w:p>
    <w:p w:rsidR="00641DA1" w:rsidRPr="004F28C1" w:rsidRDefault="00641DA1" w:rsidP="00641DA1">
      <w:pPr>
        <w:pStyle w:val="a3"/>
        <w:numPr>
          <w:ilvl w:val="0"/>
          <w:numId w:val="15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габиони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за намаляване надлъжния наклон на деретата;</w:t>
      </w:r>
    </w:p>
    <w:p w:rsidR="00641DA1" w:rsidRPr="004F28C1" w:rsidRDefault="00641DA1" w:rsidP="00641DA1">
      <w:pPr>
        <w:pStyle w:val="a3"/>
        <w:numPr>
          <w:ilvl w:val="0"/>
          <w:numId w:val="15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изпълнени са залесителни мероприятия;</w:t>
      </w:r>
    </w:p>
    <w:p w:rsidR="00641DA1" w:rsidRPr="004F28C1" w:rsidRDefault="00641DA1" w:rsidP="00641DA1">
      <w:pPr>
        <w:pStyle w:val="a3"/>
        <w:numPr>
          <w:ilvl w:val="0"/>
          <w:numId w:val="15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хидротехническо съоръжение за отвеждане на повърхностните води от водосборната област – поясен отводнителен, облицован канал с дължина 455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F28C1">
        <w:rPr>
          <w:rFonts w:ascii="Times New Roman" w:hAnsi="Times New Roman" w:cs="Times New Roman"/>
          <w:sz w:val="24"/>
          <w:szCs w:val="24"/>
        </w:rPr>
        <w:t xml:space="preserve">, ширина на коритото 1.0 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F28C1">
        <w:rPr>
          <w:rFonts w:ascii="Times New Roman" w:hAnsi="Times New Roman" w:cs="Times New Roman"/>
          <w:sz w:val="24"/>
          <w:szCs w:val="24"/>
        </w:rPr>
        <w:t xml:space="preserve"> и дълбочина  1.0 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F28C1">
        <w:rPr>
          <w:rFonts w:ascii="Times New Roman" w:hAnsi="Times New Roman" w:cs="Times New Roman"/>
          <w:sz w:val="24"/>
          <w:szCs w:val="24"/>
        </w:rPr>
        <w:t>, оразмерен за провеждане на водно количество от 0.460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m3/s</w:t>
      </w:r>
      <w:r w:rsidRPr="004F28C1">
        <w:rPr>
          <w:rFonts w:ascii="Times New Roman" w:hAnsi="Times New Roman" w:cs="Times New Roman"/>
          <w:sz w:val="24"/>
          <w:szCs w:val="24"/>
        </w:rPr>
        <w:t>. Каналът е разположен напречно на склона.</w:t>
      </w:r>
    </w:p>
    <w:p w:rsidR="00641DA1" w:rsidRPr="004F28C1" w:rsidRDefault="00641DA1" w:rsidP="00641DA1">
      <w:pPr>
        <w:ind w:righ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На 10.03.2015 г. са констатирани 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свлачищни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процеси в склона с изградени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геозащитни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съоръжения.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Свлачищния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процес е развит по няколко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хлъзгателни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повърхности, формирани непосредствено под и над изградения отводнителен облицован канал.</w:t>
      </w:r>
    </w:p>
    <w:p w:rsidR="00641DA1" w:rsidRPr="004F28C1" w:rsidRDefault="00641DA1" w:rsidP="00641DA1">
      <w:pPr>
        <w:ind w:righ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В следствие на геодинамичните процеси, проявени по-висока кота, каналът е затрупан със свлечени земни маси в участък от 20-30 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r w:rsidRPr="004F28C1">
        <w:rPr>
          <w:rFonts w:ascii="Times New Roman" w:hAnsi="Times New Roman" w:cs="Times New Roman"/>
          <w:sz w:val="24"/>
          <w:szCs w:val="24"/>
        </w:rPr>
        <w:t>Проводимостта му е напълно ограничена и съоръжението не може да функционира.</w:t>
      </w:r>
    </w:p>
    <w:p w:rsidR="00641DA1" w:rsidRPr="004F28C1" w:rsidRDefault="00641DA1" w:rsidP="00641DA1">
      <w:pPr>
        <w:ind w:righ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От ръба на канала, в посока към жилищните сгради се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формирт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други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хлъзгателни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повърхнини. Главния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свлачищен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откос е маркиран от ясно изразена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денивелирана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пукнатина с отстъп до 10 - 20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28C1">
        <w:rPr>
          <w:rFonts w:ascii="Times New Roman" w:hAnsi="Times New Roman" w:cs="Times New Roman"/>
          <w:sz w:val="24"/>
          <w:szCs w:val="24"/>
        </w:rPr>
        <w:t xml:space="preserve">см. в участък с дължина 200 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r w:rsidRPr="004F28C1">
        <w:rPr>
          <w:rFonts w:ascii="Times New Roman" w:hAnsi="Times New Roman" w:cs="Times New Roman"/>
          <w:sz w:val="24"/>
          <w:szCs w:val="24"/>
        </w:rPr>
        <w:t xml:space="preserve">Пукнатината се проследява по цялата траншея на канала, преминаваща по северния склон над града. Тя е отворена, като максималната наблюдавана ширина е до 15 см. Засегнатият от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свлачищни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процеси участък е с фронтална форма и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расмери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>:</w:t>
      </w:r>
    </w:p>
    <w:p w:rsidR="00641DA1" w:rsidRPr="004F28C1" w:rsidRDefault="00641DA1" w:rsidP="00641DA1">
      <w:pPr>
        <w:pStyle w:val="a3"/>
        <w:numPr>
          <w:ilvl w:val="0"/>
          <w:numId w:val="15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по направление на движението на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свлачищните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маси – 200.0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m;</w:t>
      </w:r>
    </w:p>
    <w:p w:rsidR="00641DA1" w:rsidRPr="004F28C1" w:rsidRDefault="00641DA1" w:rsidP="00641DA1">
      <w:pPr>
        <w:pStyle w:val="a3"/>
        <w:numPr>
          <w:ilvl w:val="0"/>
          <w:numId w:val="15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напречно на движението на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свлачищните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маси – 18.0 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>m;</w:t>
      </w:r>
    </w:p>
    <w:p w:rsidR="00641DA1" w:rsidRPr="004F28C1" w:rsidRDefault="00641DA1" w:rsidP="00641DA1">
      <w:pPr>
        <w:pStyle w:val="a3"/>
        <w:numPr>
          <w:ilvl w:val="0"/>
          <w:numId w:val="15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площ – 3,6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dka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1DA1" w:rsidRPr="004F28C1" w:rsidRDefault="00641DA1" w:rsidP="00641DA1">
      <w:pPr>
        <w:ind w:righ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Склонът е с дестабилизирани земни маси и с много голям наклон, а отстоянието от сградите е единствено уличното платно.</w:t>
      </w:r>
    </w:p>
    <w:p w:rsidR="00641DA1" w:rsidRPr="004F28C1" w:rsidRDefault="00641DA1" w:rsidP="004F28C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8C1">
        <w:rPr>
          <w:rFonts w:ascii="Times New Roman" w:hAnsi="Times New Roman" w:cs="Times New Roman"/>
          <w:b/>
          <w:sz w:val="24"/>
          <w:szCs w:val="24"/>
        </w:rPr>
        <w:t>ІІ</w:t>
      </w:r>
      <w:proofErr w:type="spellEnd"/>
      <w:r w:rsidRPr="004F28C1">
        <w:rPr>
          <w:rFonts w:ascii="Times New Roman" w:hAnsi="Times New Roman" w:cs="Times New Roman"/>
          <w:b/>
          <w:sz w:val="24"/>
          <w:szCs w:val="24"/>
        </w:rPr>
        <w:t>.</w:t>
      </w:r>
      <w:r w:rsidR="004F2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8C1">
        <w:rPr>
          <w:rFonts w:ascii="Times New Roman" w:hAnsi="Times New Roman" w:cs="Times New Roman"/>
          <w:b/>
          <w:sz w:val="24"/>
          <w:szCs w:val="24"/>
        </w:rPr>
        <w:t xml:space="preserve">ЦЕЛ НА ПРОЕКТА  </w:t>
      </w:r>
    </w:p>
    <w:p w:rsidR="00641DA1" w:rsidRPr="004F28C1" w:rsidRDefault="00606600" w:rsidP="00641D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Целта на инвестиционния проект е:</w:t>
      </w:r>
    </w:p>
    <w:p w:rsidR="00606600" w:rsidRPr="004F28C1" w:rsidRDefault="00606600" w:rsidP="004F28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1.Да изясни конкретните проектни ,ситуационни решения в степен,осигуряваща възможност за цялостно изпълнение на всички видове СМР за укрепване на свлачището</w:t>
      </w:r>
    </w:p>
    <w:p w:rsidR="00606600" w:rsidRPr="004F28C1" w:rsidRDefault="00606600" w:rsidP="004F28C1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2.Да осигури възможност за ползването на </w:t>
      </w:r>
      <w:r w:rsidR="00665082" w:rsidRPr="004F28C1">
        <w:rPr>
          <w:rFonts w:ascii="Times New Roman" w:hAnsi="Times New Roman" w:cs="Times New Roman"/>
          <w:sz w:val="24"/>
          <w:szCs w:val="24"/>
        </w:rPr>
        <w:t>проекта ,като документация за  осигуряване на финансиране ,договаряне и изпълнение на строителството</w:t>
      </w:r>
    </w:p>
    <w:p w:rsidR="00665082" w:rsidRPr="004F28C1" w:rsidRDefault="00665082" w:rsidP="00641DA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C1">
        <w:rPr>
          <w:rFonts w:ascii="Times New Roman" w:hAnsi="Times New Roman" w:cs="Times New Roman"/>
          <w:b/>
          <w:sz w:val="24"/>
          <w:szCs w:val="24"/>
        </w:rPr>
        <w:t>ІІІ..ИЗИСКВАНИЯ КЪМ ПРОЕКТИРАНЕТО</w:t>
      </w:r>
    </w:p>
    <w:p w:rsidR="00665082" w:rsidRPr="004F28C1" w:rsidRDefault="00665082" w:rsidP="004F28C1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1.Проекта да осигури съответствие на проектните решения /разработки/ с изискванията на чл.169 от ЗУТ</w:t>
      </w:r>
    </w:p>
    <w:p w:rsidR="00665082" w:rsidRPr="004F28C1" w:rsidRDefault="00665082" w:rsidP="004F28C1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2.Техническия проект да  отговаря на изискванията на Наредба №4/2001 год. за обхвата и съдържанието на инвестиционните проекти,</w:t>
      </w:r>
    </w:p>
    <w:p w:rsidR="00F377CA" w:rsidRPr="004F28C1" w:rsidRDefault="00EA24F3" w:rsidP="004F28C1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4F28C1">
        <w:rPr>
          <w:sz w:val="24"/>
          <w:szCs w:val="24"/>
        </w:rPr>
        <w:t xml:space="preserve"> </w:t>
      </w:r>
      <w:r w:rsidRPr="004F28C1">
        <w:rPr>
          <w:rFonts w:ascii="Times New Roman" w:hAnsi="Times New Roman" w:cs="Times New Roman"/>
          <w:sz w:val="24"/>
          <w:szCs w:val="24"/>
        </w:rPr>
        <w:t xml:space="preserve">Техническия проект да  отговаря на изискванията на  Наредба № 12 /2001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год.за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проектиране на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геозащитни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строежи, сгради и съоръжения в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свлачищни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райони   </w:t>
      </w:r>
      <w:r w:rsidR="00F377CA" w:rsidRPr="004F28C1">
        <w:rPr>
          <w:rFonts w:ascii="Times New Roman" w:hAnsi="Times New Roman" w:cs="Times New Roman"/>
          <w:sz w:val="24"/>
          <w:szCs w:val="24"/>
        </w:rPr>
        <w:t>заедно с със следните технически нормативни актове:</w:t>
      </w:r>
    </w:p>
    <w:p w:rsidR="00F377CA" w:rsidRPr="004F28C1" w:rsidRDefault="00F377CA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Норми за натоварвания и въздействия върху сгради и съоръжения (ННВВСС) (отпечатани в Бюлетина за строителство и архитектура (БСА), бр. 4 от 1989 г.);</w:t>
      </w:r>
    </w:p>
    <w:p w:rsidR="00F377CA" w:rsidRPr="004F28C1" w:rsidRDefault="00F377CA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Норми за проектиране на сгради и съоръжения в земетръсни райони (НПССЗР) (отпечатани в специализирано издание на Комитета по териториално и селищно устройство и Българската академия на науките, 1987 г.; изм. и доп., ДВ, бр. 6 от 1989 г.; БСА, бр. 1 от 1989 г.);</w:t>
      </w:r>
    </w:p>
    <w:p w:rsidR="00F377CA" w:rsidRPr="004F28C1" w:rsidRDefault="00F377CA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Наредба № 1 от 1996 г. за проектиране на плоско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фундиране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(НППФ) (ДВ, бр. 85 от 1996 г., отпечатана заедно с Нормите за проектиране на плоско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фундиране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в БСА, бр. 10 от 1996 г.);</w:t>
      </w:r>
    </w:p>
    <w:p w:rsidR="00F377CA" w:rsidRPr="004F28C1" w:rsidRDefault="00F377CA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Норми за проектиране на пилотно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фундиране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НППилФ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>) (отпечатани в БСА, бр. 6 от 1993 г.);</w:t>
      </w:r>
    </w:p>
    <w:p w:rsidR="00F377CA" w:rsidRPr="004F28C1" w:rsidRDefault="00F377CA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Норми за проектиране на подпорни стени (НППС) (отпечатани в БСА, бр. 10 от 1986 г.; изм., БСА, бр. 8 от 1990 г.);</w:t>
      </w:r>
    </w:p>
    <w:p w:rsidR="00F377CA" w:rsidRPr="004F28C1" w:rsidRDefault="00F377CA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Норми за проектиране на бетонни и стоманобетонни конструкции (НПБСК) (отпечатани в БСА, бр. 6-8 от 1999 г.);</w:t>
      </w:r>
    </w:p>
    <w:p w:rsidR="00EA24F3" w:rsidRPr="004F28C1" w:rsidRDefault="00F377CA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Норми за проектиране на стоманени конструкции (НПСК) (отпечатани в специализирано</w:t>
      </w:r>
      <w:r w:rsidR="00B8048D" w:rsidRPr="004F28C1">
        <w:rPr>
          <w:rFonts w:ascii="Times New Roman" w:hAnsi="Times New Roman" w:cs="Times New Roman"/>
          <w:sz w:val="24"/>
          <w:szCs w:val="24"/>
        </w:rPr>
        <w:t xml:space="preserve"> издание на Комитета по територи</w:t>
      </w:r>
      <w:r w:rsidR="004F28C1">
        <w:rPr>
          <w:rFonts w:ascii="Times New Roman" w:hAnsi="Times New Roman" w:cs="Times New Roman"/>
          <w:sz w:val="24"/>
          <w:szCs w:val="24"/>
        </w:rPr>
        <w:t>ално и селищно устройство, 1987</w:t>
      </w:r>
      <w:r w:rsidR="00B8048D" w:rsidRPr="004F28C1">
        <w:rPr>
          <w:rFonts w:ascii="Times New Roman" w:hAnsi="Times New Roman" w:cs="Times New Roman"/>
          <w:sz w:val="24"/>
          <w:szCs w:val="24"/>
        </w:rPr>
        <w:t>г.).</w:t>
      </w:r>
    </w:p>
    <w:p w:rsidR="00E85714" w:rsidRPr="004F28C1" w:rsidRDefault="00E85714" w:rsidP="004F28C1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4.</w:t>
      </w:r>
      <w:r w:rsidRPr="004F28C1">
        <w:rPr>
          <w:sz w:val="24"/>
          <w:szCs w:val="24"/>
        </w:rPr>
        <w:t xml:space="preserve"> </w:t>
      </w:r>
      <w:r w:rsidRPr="004F28C1">
        <w:rPr>
          <w:rFonts w:ascii="Times New Roman" w:hAnsi="Times New Roman" w:cs="Times New Roman"/>
          <w:sz w:val="24"/>
          <w:szCs w:val="24"/>
        </w:rPr>
        <w:t xml:space="preserve">Проекта за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геозащитните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строежи и мероприятия трябва да осигури:</w:t>
      </w:r>
    </w:p>
    <w:p w:rsidR="00E85714" w:rsidRPr="004F28C1" w:rsidRDefault="00E85714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експлоатационна годност и дълготрайност на строежите и на терените под и около тях;</w:t>
      </w:r>
    </w:p>
    <w:p w:rsidR="00E85714" w:rsidRPr="004F28C1" w:rsidRDefault="00E85714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сигурност срещу повреди и разрушения, в т. ч. и на съседни строежи (обекти);</w:t>
      </w:r>
    </w:p>
    <w:p w:rsidR="00E85714" w:rsidRPr="004F28C1" w:rsidRDefault="00E85714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опазване на околната среда.</w:t>
      </w:r>
    </w:p>
    <w:p w:rsidR="00F377CA" w:rsidRPr="004F28C1" w:rsidRDefault="00F377CA" w:rsidP="004F28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5. Проектирането и изпълнението на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геозащитни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строежи и мероприятия да  включва:</w:t>
      </w:r>
    </w:p>
    <w:p w:rsidR="00F377CA" w:rsidRPr="004F28C1" w:rsidRDefault="00F377CA" w:rsidP="004F28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Мотивирано решение за вида на укрепването или комбинация от технически решения, включващи:</w:t>
      </w:r>
    </w:p>
    <w:p w:rsidR="00F377CA" w:rsidRPr="004F28C1" w:rsidRDefault="00F377CA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повърхностна обработка (изолация и защита) на свлачището, облицоване, залесяване, ограждане,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осушаване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, инжектиране и тампониране на пукнатини и каверни, заравняване, покриване с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геосинтетични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и други подобни материали;</w:t>
      </w:r>
    </w:p>
    <w:p w:rsidR="00F377CA" w:rsidRPr="004F28C1" w:rsidRDefault="00F377CA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водозащита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и дрениране на свлачището - повърхностни дренажи, канавки и шахти, вкопани дренажни траншеи, дренажни кладенци, дренажни сондажи, дренажни тунели, затревяване и др.;</w:t>
      </w:r>
    </w:p>
    <w:p w:rsidR="00F377CA" w:rsidRPr="004F28C1" w:rsidRDefault="00F377CA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подпиране на свлачището -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контрабанкети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контрафорси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, подпорни стени, буни,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габиони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, опорни насипи, усилени с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геосинтетични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и други материали, стабилизиране с цимент и др.;</w:t>
      </w:r>
    </w:p>
    <w:p w:rsidR="00F377CA" w:rsidRPr="004F28C1" w:rsidRDefault="00F377CA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укрепване на свлачището с подпорни конструкции: бетонни или стоманобетонни подпорни стени (конзолни или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анкерирани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>); сондажно-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изливни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пилоти или шлиц-стени със или без стоманобетонен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ростверк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върху тях, конзолни или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анкерирани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шлицови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ребра; стоманобетонни кладенци (конзолни или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анкерирани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анкерирани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стоманобетонни плочи и др.;</w:t>
      </w:r>
    </w:p>
    <w:p w:rsidR="00F377CA" w:rsidRPr="004F28C1" w:rsidRDefault="00F377CA" w:rsidP="004F28C1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lastRenderedPageBreak/>
        <w:t>подпиране на свлачището с подземната част на нови сгради или съоръжения, съответно оразмерени и конструирани.</w:t>
      </w:r>
    </w:p>
    <w:p w:rsidR="00641DA1" w:rsidRPr="004F28C1" w:rsidRDefault="00641DA1" w:rsidP="00D03CF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8C1">
        <w:rPr>
          <w:rFonts w:ascii="Times New Roman" w:hAnsi="Times New Roman" w:cs="Times New Roman"/>
          <w:b/>
          <w:sz w:val="24"/>
          <w:szCs w:val="24"/>
        </w:rPr>
        <w:t>ІІІ.ФАЗА</w:t>
      </w:r>
      <w:proofErr w:type="spellEnd"/>
      <w:r w:rsidRPr="004F28C1">
        <w:rPr>
          <w:rFonts w:ascii="Times New Roman" w:hAnsi="Times New Roman" w:cs="Times New Roman"/>
          <w:b/>
          <w:sz w:val="24"/>
          <w:szCs w:val="24"/>
        </w:rPr>
        <w:t xml:space="preserve"> НА ПРОЕКТИРАНЕТО</w:t>
      </w:r>
    </w:p>
    <w:p w:rsidR="00641DA1" w:rsidRPr="004F28C1" w:rsidRDefault="00641DA1" w:rsidP="004F28C1">
      <w:pPr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Проектите да се разработят поотделно за </w:t>
      </w:r>
      <w:r w:rsidR="00EA24F3" w:rsidRPr="004F28C1">
        <w:rPr>
          <w:rFonts w:ascii="Times New Roman" w:hAnsi="Times New Roman" w:cs="Times New Roman"/>
          <w:sz w:val="24"/>
          <w:szCs w:val="24"/>
        </w:rPr>
        <w:t xml:space="preserve">двете свлачища </w:t>
      </w:r>
      <w:r w:rsidR="004F28C1">
        <w:rPr>
          <w:rFonts w:ascii="Times New Roman" w:hAnsi="Times New Roman" w:cs="Times New Roman"/>
          <w:sz w:val="24"/>
          <w:szCs w:val="24"/>
        </w:rPr>
        <w:t xml:space="preserve"> еднофазно, във фаза </w:t>
      </w:r>
      <w:r w:rsidRPr="004F28C1">
        <w:rPr>
          <w:rFonts w:ascii="Times New Roman" w:hAnsi="Times New Roman" w:cs="Times New Roman"/>
          <w:b/>
          <w:sz w:val="24"/>
          <w:szCs w:val="24"/>
        </w:rPr>
        <w:t>Технически проект</w:t>
      </w:r>
    </w:p>
    <w:p w:rsidR="00F377CA" w:rsidRPr="004F28C1" w:rsidRDefault="00203D2F" w:rsidP="00F377CA">
      <w:pPr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C1">
        <w:rPr>
          <w:rFonts w:ascii="Times New Roman" w:hAnsi="Times New Roman" w:cs="Times New Roman"/>
          <w:b/>
          <w:sz w:val="24"/>
          <w:szCs w:val="24"/>
        </w:rPr>
        <w:t>1.</w:t>
      </w:r>
      <w:r w:rsidR="00F377CA" w:rsidRPr="004F28C1">
        <w:rPr>
          <w:rFonts w:ascii="Times New Roman" w:hAnsi="Times New Roman" w:cs="Times New Roman"/>
          <w:b/>
          <w:sz w:val="24"/>
          <w:szCs w:val="24"/>
        </w:rPr>
        <w:t xml:space="preserve"> Проектирането и изпълнението на </w:t>
      </w:r>
      <w:proofErr w:type="spellStart"/>
      <w:r w:rsidR="00F377CA" w:rsidRPr="004F28C1">
        <w:rPr>
          <w:rFonts w:ascii="Times New Roman" w:hAnsi="Times New Roman" w:cs="Times New Roman"/>
          <w:b/>
          <w:sz w:val="24"/>
          <w:szCs w:val="24"/>
        </w:rPr>
        <w:t>геозащитни</w:t>
      </w:r>
      <w:proofErr w:type="spellEnd"/>
      <w:r w:rsidR="00F377CA" w:rsidRPr="004F28C1">
        <w:rPr>
          <w:rFonts w:ascii="Times New Roman" w:hAnsi="Times New Roman" w:cs="Times New Roman"/>
          <w:b/>
          <w:sz w:val="24"/>
          <w:szCs w:val="24"/>
        </w:rPr>
        <w:t xml:space="preserve"> съоръжения в </w:t>
      </w:r>
      <w:proofErr w:type="spellStart"/>
      <w:r w:rsidR="00F377CA" w:rsidRPr="004F28C1">
        <w:rPr>
          <w:rFonts w:ascii="Times New Roman" w:hAnsi="Times New Roman" w:cs="Times New Roman"/>
          <w:b/>
          <w:sz w:val="24"/>
          <w:szCs w:val="24"/>
        </w:rPr>
        <w:t>свлачищни</w:t>
      </w:r>
      <w:r w:rsidRPr="004F28C1">
        <w:rPr>
          <w:rFonts w:ascii="Times New Roman" w:hAnsi="Times New Roman" w:cs="Times New Roman"/>
          <w:b/>
          <w:sz w:val="24"/>
          <w:szCs w:val="24"/>
        </w:rPr>
        <w:t>те</w:t>
      </w:r>
      <w:proofErr w:type="spellEnd"/>
      <w:r w:rsidRPr="004F2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7CA" w:rsidRPr="004F28C1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4F28C1">
        <w:rPr>
          <w:rFonts w:ascii="Times New Roman" w:hAnsi="Times New Roman" w:cs="Times New Roman"/>
          <w:b/>
          <w:sz w:val="24"/>
          <w:szCs w:val="24"/>
        </w:rPr>
        <w:t>и</w:t>
      </w:r>
      <w:r w:rsidRPr="004F28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377CA" w:rsidRPr="004F2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8C1">
        <w:rPr>
          <w:rFonts w:ascii="Times New Roman" w:hAnsi="Times New Roman" w:cs="Times New Roman"/>
          <w:b/>
          <w:sz w:val="24"/>
          <w:szCs w:val="24"/>
        </w:rPr>
        <w:t xml:space="preserve">да </w:t>
      </w:r>
      <w:r w:rsidR="00F377CA" w:rsidRPr="004F28C1">
        <w:rPr>
          <w:rFonts w:ascii="Times New Roman" w:hAnsi="Times New Roman" w:cs="Times New Roman"/>
          <w:b/>
          <w:sz w:val="24"/>
          <w:szCs w:val="24"/>
        </w:rPr>
        <w:t>се извърш</w:t>
      </w:r>
      <w:r w:rsidRPr="004F28C1">
        <w:rPr>
          <w:rFonts w:ascii="Times New Roman" w:hAnsi="Times New Roman" w:cs="Times New Roman"/>
          <w:b/>
          <w:sz w:val="24"/>
          <w:szCs w:val="24"/>
        </w:rPr>
        <w:t>и</w:t>
      </w:r>
      <w:r w:rsidR="00F377CA" w:rsidRPr="004F28C1">
        <w:rPr>
          <w:rFonts w:ascii="Times New Roman" w:hAnsi="Times New Roman" w:cs="Times New Roman"/>
          <w:b/>
          <w:sz w:val="24"/>
          <w:szCs w:val="24"/>
        </w:rPr>
        <w:t xml:space="preserve"> въз основа на:</w:t>
      </w:r>
    </w:p>
    <w:p w:rsidR="00F377CA" w:rsidRPr="004F28C1" w:rsidRDefault="00F377CA" w:rsidP="00203D2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конкретни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иженерно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>-геоложки и хидрогеоложки проучвания;</w:t>
      </w:r>
    </w:p>
    <w:p w:rsidR="00F377CA" w:rsidRPr="004F28C1" w:rsidRDefault="00F377CA" w:rsidP="00203D2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иженерно-геодезически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измервания;</w:t>
      </w:r>
    </w:p>
    <w:p w:rsidR="00F377CA" w:rsidRPr="004F28C1" w:rsidRDefault="00F377CA" w:rsidP="00203D2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данни от геотехнически изследвания;</w:t>
      </w:r>
    </w:p>
    <w:p w:rsidR="00F377CA" w:rsidRPr="004F28C1" w:rsidRDefault="00F377CA" w:rsidP="00203D2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данни от извършени инженерно-геоложки и хидрогеоложки проучвания и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геодезически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измервания;</w:t>
      </w:r>
    </w:p>
    <w:p w:rsidR="004F28C1" w:rsidRDefault="004F28C1" w:rsidP="004F2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377CA" w:rsidRPr="004F28C1">
        <w:rPr>
          <w:rFonts w:ascii="Times New Roman" w:hAnsi="Times New Roman" w:cs="Times New Roman"/>
          <w:sz w:val="24"/>
          <w:szCs w:val="24"/>
        </w:rPr>
        <w:t>2</w:t>
      </w:r>
      <w:r w:rsidR="00203D2F" w:rsidRPr="004F28C1">
        <w:rPr>
          <w:rFonts w:ascii="Times New Roman" w:hAnsi="Times New Roman" w:cs="Times New Roman"/>
          <w:sz w:val="24"/>
          <w:szCs w:val="24"/>
        </w:rPr>
        <w:t xml:space="preserve">. </w:t>
      </w:r>
      <w:r w:rsidR="00F377CA" w:rsidRPr="004F28C1">
        <w:rPr>
          <w:rFonts w:ascii="Times New Roman" w:hAnsi="Times New Roman" w:cs="Times New Roman"/>
          <w:sz w:val="24"/>
          <w:szCs w:val="24"/>
        </w:rPr>
        <w:t xml:space="preserve">За направените проучвания и измервания </w:t>
      </w:r>
      <w:r w:rsidR="00203D2F" w:rsidRPr="004F28C1">
        <w:rPr>
          <w:rFonts w:ascii="Times New Roman" w:hAnsi="Times New Roman" w:cs="Times New Roman"/>
          <w:sz w:val="24"/>
          <w:szCs w:val="24"/>
        </w:rPr>
        <w:t xml:space="preserve">да </w:t>
      </w:r>
      <w:r w:rsidR="00F377CA" w:rsidRPr="004F28C1">
        <w:rPr>
          <w:rFonts w:ascii="Times New Roman" w:hAnsi="Times New Roman" w:cs="Times New Roman"/>
          <w:sz w:val="24"/>
          <w:szCs w:val="24"/>
        </w:rPr>
        <w:t>се изработ</w:t>
      </w:r>
      <w:r w:rsidR="00203D2F" w:rsidRPr="004F28C1">
        <w:rPr>
          <w:rFonts w:ascii="Times New Roman" w:hAnsi="Times New Roman" w:cs="Times New Roman"/>
          <w:sz w:val="24"/>
          <w:szCs w:val="24"/>
        </w:rPr>
        <w:t>и</w:t>
      </w:r>
      <w:r w:rsidR="00F377CA" w:rsidRPr="004F28C1">
        <w:rPr>
          <w:rFonts w:ascii="Times New Roman" w:hAnsi="Times New Roman" w:cs="Times New Roman"/>
          <w:sz w:val="24"/>
          <w:szCs w:val="24"/>
        </w:rPr>
        <w:t xml:space="preserve"> инженерно-геоложки доклад.</w:t>
      </w:r>
    </w:p>
    <w:p w:rsidR="00203D2F" w:rsidRPr="004F28C1" w:rsidRDefault="00203D2F" w:rsidP="004F28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3.На база данните от инж. геоложкия </w:t>
      </w:r>
      <w:r w:rsidR="00F377CA" w:rsidRPr="004F28C1">
        <w:rPr>
          <w:rFonts w:ascii="Times New Roman" w:hAnsi="Times New Roman" w:cs="Times New Roman"/>
          <w:sz w:val="24"/>
          <w:szCs w:val="24"/>
        </w:rPr>
        <w:t xml:space="preserve"> </w:t>
      </w:r>
      <w:r w:rsidRPr="004F28C1">
        <w:rPr>
          <w:rFonts w:ascii="Times New Roman" w:hAnsi="Times New Roman" w:cs="Times New Roman"/>
          <w:sz w:val="24"/>
          <w:szCs w:val="24"/>
        </w:rPr>
        <w:t xml:space="preserve">доклад да </w:t>
      </w:r>
      <w:r w:rsidR="00D03CFE" w:rsidRPr="004F28C1">
        <w:rPr>
          <w:rFonts w:ascii="Times New Roman" w:hAnsi="Times New Roman" w:cs="Times New Roman"/>
          <w:sz w:val="24"/>
          <w:szCs w:val="24"/>
        </w:rPr>
        <w:t xml:space="preserve">се определят и мотивират техническите изисквания при проектиране на </w:t>
      </w:r>
      <w:proofErr w:type="spellStart"/>
      <w:r w:rsidR="00D03CFE" w:rsidRPr="004F28C1">
        <w:rPr>
          <w:rFonts w:ascii="Times New Roman" w:hAnsi="Times New Roman" w:cs="Times New Roman"/>
          <w:sz w:val="24"/>
          <w:szCs w:val="24"/>
        </w:rPr>
        <w:t>геозащитни</w:t>
      </w:r>
      <w:proofErr w:type="spellEnd"/>
      <w:r w:rsidR="00D03CFE" w:rsidRPr="004F28C1">
        <w:rPr>
          <w:rFonts w:ascii="Times New Roman" w:hAnsi="Times New Roman" w:cs="Times New Roman"/>
          <w:sz w:val="24"/>
          <w:szCs w:val="24"/>
        </w:rPr>
        <w:t xml:space="preserve"> строежи и мероприятия в </w:t>
      </w:r>
      <w:proofErr w:type="spellStart"/>
      <w:r w:rsidR="00D03CFE" w:rsidRPr="004F28C1">
        <w:rPr>
          <w:rFonts w:ascii="Times New Roman" w:hAnsi="Times New Roman" w:cs="Times New Roman"/>
          <w:sz w:val="24"/>
          <w:szCs w:val="24"/>
        </w:rPr>
        <w:t>свлачищните</w:t>
      </w:r>
      <w:proofErr w:type="spellEnd"/>
      <w:r w:rsidR="00D03CFE" w:rsidRPr="004F28C1">
        <w:rPr>
          <w:rFonts w:ascii="Times New Roman" w:hAnsi="Times New Roman" w:cs="Times New Roman"/>
          <w:sz w:val="24"/>
          <w:szCs w:val="24"/>
        </w:rPr>
        <w:t xml:space="preserve">  райони.</w:t>
      </w:r>
    </w:p>
    <w:p w:rsidR="004F28C1" w:rsidRDefault="00D03CFE" w:rsidP="004F28C1">
      <w:p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4. Да се изпълнят </w:t>
      </w:r>
      <w:r w:rsidRPr="004F28C1">
        <w:rPr>
          <w:sz w:val="24"/>
          <w:szCs w:val="24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изискванияна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при проектиране на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геозащитни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строежи и мероприятия в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свлачищни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райони съгласно  определения  клас на свлачищата по изискванията на  Наредба № 12 /2001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год.за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проектиране на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геозащитни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строежи, сгради и съоръжения в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свлачищни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райони</w:t>
      </w:r>
    </w:p>
    <w:p w:rsidR="00641DA1" w:rsidRPr="004F28C1" w:rsidRDefault="00641DA1" w:rsidP="004F28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8C1">
        <w:rPr>
          <w:rFonts w:ascii="Times New Roman" w:hAnsi="Times New Roman" w:cs="Times New Roman"/>
          <w:b/>
          <w:sz w:val="24"/>
          <w:szCs w:val="24"/>
        </w:rPr>
        <w:t>ІV</w:t>
      </w:r>
      <w:proofErr w:type="spellEnd"/>
      <w:r w:rsidRPr="004F28C1">
        <w:rPr>
          <w:rFonts w:ascii="Times New Roman" w:hAnsi="Times New Roman" w:cs="Times New Roman"/>
          <w:b/>
          <w:sz w:val="24"/>
          <w:szCs w:val="24"/>
        </w:rPr>
        <w:t>. ОБЕМ И СЪДЪРЖАНИЕ</w:t>
      </w:r>
    </w:p>
    <w:p w:rsidR="00641DA1" w:rsidRPr="004F28C1" w:rsidRDefault="00641DA1" w:rsidP="004F28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1.Обемът и съдържанието на проектите ще бъдат съгласно Договор за проектиране и при спазване нормативите и законовите изисквания действащи към момента.</w:t>
      </w:r>
    </w:p>
    <w:p w:rsidR="00EA24F3" w:rsidRPr="004F28C1" w:rsidRDefault="00EA24F3" w:rsidP="004F28C1">
      <w:pPr>
        <w:widowControl w:val="0"/>
        <w:spacing w:before="12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8C1">
        <w:rPr>
          <w:rFonts w:ascii="Times New Roman" w:hAnsi="Times New Roman" w:cs="Times New Roman"/>
          <w:sz w:val="24"/>
          <w:szCs w:val="24"/>
        </w:rPr>
        <w:t>2</w:t>
      </w:r>
      <w:r w:rsidR="004F28C1">
        <w:rPr>
          <w:rFonts w:ascii="Times New Roman" w:hAnsi="Times New Roman" w:cs="Times New Roman"/>
          <w:sz w:val="24"/>
          <w:szCs w:val="24"/>
        </w:rPr>
        <w:t>.</w:t>
      </w:r>
      <w:r w:rsidRPr="004F28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5714" w:rsidRPr="004F28C1">
        <w:rPr>
          <w:rFonts w:ascii="Times New Roman" w:hAnsi="Times New Roman" w:cs="Times New Roman"/>
          <w:sz w:val="24"/>
          <w:szCs w:val="24"/>
        </w:rPr>
        <w:t>И</w:t>
      </w:r>
      <w:r w:rsidRPr="004F28C1">
        <w:rPr>
          <w:rFonts w:ascii="Times New Roman" w:hAnsi="Times New Roman" w:cs="Times New Roman"/>
          <w:sz w:val="24"/>
          <w:szCs w:val="24"/>
        </w:rPr>
        <w:t>нвестиционните проекти и съдържащ следните части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A24F3" w:rsidRPr="004F28C1" w:rsidRDefault="00EA24F3" w:rsidP="00EA24F3">
      <w:pPr>
        <w:widowControl w:val="0"/>
        <w:spacing w:before="120"/>
        <w:rPr>
          <w:rFonts w:ascii="Times New Roman" w:hAnsi="Times New Roman" w:cs="Times New Roman"/>
          <w:sz w:val="24"/>
          <w:szCs w:val="24"/>
          <w:lang w:val="en-US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      </w:t>
      </w:r>
      <w:r w:rsidR="004F28C1">
        <w:rPr>
          <w:rFonts w:ascii="Times New Roman" w:hAnsi="Times New Roman" w:cs="Times New Roman"/>
          <w:sz w:val="24"/>
          <w:szCs w:val="24"/>
        </w:rPr>
        <w:tab/>
      </w:r>
      <w:r w:rsidR="00E85714" w:rsidRPr="004F28C1">
        <w:rPr>
          <w:rFonts w:ascii="Times New Roman" w:hAnsi="Times New Roman" w:cs="Times New Roman"/>
          <w:sz w:val="24"/>
          <w:szCs w:val="24"/>
        </w:rPr>
        <w:t>-</w:t>
      </w:r>
      <w:r w:rsidRPr="004F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Част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Геодезия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тахиметрична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снимка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застрашения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участък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пътя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терена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изготвяне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ПУП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парцеларен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24F3" w:rsidRPr="004F28C1" w:rsidRDefault="00EA24F3" w:rsidP="00EA24F3">
      <w:pPr>
        <w:widowControl w:val="0"/>
        <w:spacing w:before="120"/>
        <w:rPr>
          <w:rFonts w:ascii="Times New Roman" w:hAnsi="Times New Roman" w:cs="Times New Roman"/>
          <w:sz w:val="24"/>
          <w:szCs w:val="24"/>
          <w:lang w:val="en-US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      </w:t>
      </w:r>
      <w:r w:rsidR="004F28C1">
        <w:rPr>
          <w:rFonts w:ascii="Times New Roman" w:hAnsi="Times New Roman" w:cs="Times New Roman"/>
          <w:sz w:val="24"/>
          <w:szCs w:val="24"/>
        </w:rPr>
        <w:tab/>
      </w:r>
      <w:r w:rsidR="00E85714" w:rsidRPr="004F28C1">
        <w:rPr>
          <w:rFonts w:ascii="Times New Roman" w:hAnsi="Times New Roman" w:cs="Times New Roman"/>
          <w:sz w:val="24"/>
          <w:szCs w:val="24"/>
        </w:rPr>
        <w:t>-</w:t>
      </w:r>
      <w:r w:rsidRPr="004F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Част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Геология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инженерногеоложки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проучвания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изследване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земната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авариралия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участък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пътя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24F3" w:rsidRPr="004F28C1" w:rsidRDefault="00EA24F3" w:rsidP="00EA24F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      </w:t>
      </w:r>
      <w:r w:rsidR="004F28C1">
        <w:rPr>
          <w:rFonts w:ascii="Times New Roman" w:hAnsi="Times New Roman" w:cs="Times New Roman"/>
          <w:sz w:val="24"/>
          <w:szCs w:val="24"/>
        </w:rPr>
        <w:tab/>
      </w:r>
      <w:r w:rsidRPr="004F28C1">
        <w:rPr>
          <w:rFonts w:ascii="Times New Roman" w:hAnsi="Times New Roman" w:cs="Times New Roman"/>
          <w:sz w:val="24"/>
          <w:szCs w:val="24"/>
        </w:rPr>
        <w:t xml:space="preserve"> </w:t>
      </w:r>
      <w:r w:rsidR="00E85714" w:rsidRPr="004F28C1">
        <w:rPr>
          <w:rFonts w:ascii="Times New Roman" w:hAnsi="Times New Roman" w:cs="Times New Roman"/>
          <w:sz w:val="24"/>
          <w:szCs w:val="24"/>
        </w:rPr>
        <w:t>-</w:t>
      </w:r>
      <w:r w:rsidRPr="004F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Част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Пътна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представляваща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проектно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повърхностни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отводнителни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мероприятия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възстановяване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разрушен</w:t>
      </w:r>
      <w:r w:rsidR="00E85714" w:rsidRPr="004F28C1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="00E85714" w:rsidRPr="004F28C1">
        <w:rPr>
          <w:rFonts w:ascii="Times New Roman" w:hAnsi="Times New Roman" w:cs="Times New Roman"/>
          <w:sz w:val="24"/>
          <w:szCs w:val="24"/>
        </w:rPr>
        <w:t xml:space="preserve"> 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път</w:t>
      </w:r>
      <w:proofErr w:type="spellEnd"/>
      <w:r w:rsidR="00E85714" w:rsidRPr="004F28C1">
        <w:rPr>
          <w:rFonts w:ascii="Times New Roman" w:hAnsi="Times New Roman" w:cs="Times New Roman"/>
          <w:sz w:val="24"/>
          <w:szCs w:val="24"/>
        </w:rPr>
        <w:t xml:space="preserve"> ,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настилка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банкета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24F3" w:rsidRPr="004F28C1" w:rsidRDefault="00EA24F3" w:rsidP="00EA24F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      </w:t>
      </w:r>
      <w:r w:rsidR="004F28C1">
        <w:rPr>
          <w:rFonts w:ascii="Times New Roman" w:hAnsi="Times New Roman" w:cs="Times New Roman"/>
          <w:sz w:val="24"/>
          <w:szCs w:val="24"/>
        </w:rPr>
        <w:tab/>
      </w:r>
      <w:r w:rsidR="00E85714" w:rsidRPr="004F28C1">
        <w:rPr>
          <w:rFonts w:ascii="Times New Roman" w:hAnsi="Times New Roman" w:cs="Times New Roman"/>
          <w:sz w:val="24"/>
          <w:szCs w:val="24"/>
        </w:rPr>
        <w:t>-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Конструктивна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технически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силово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укрепване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авариралия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пътен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участък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осигурен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поеме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натоварването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преминаващите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МПС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съгласно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категорията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пътя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24F3" w:rsidRPr="004F28C1" w:rsidRDefault="00EA24F3" w:rsidP="00EA24F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     </w:t>
      </w:r>
      <w:r w:rsidR="004F28C1">
        <w:rPr>
          <w:rFonts w:ascii="Times New Roman" w:hAnsi="Times New Roman" w:cs="Times New Roman"/>
          <w:sz w:val="24"/>
          <w:szCs w:val="24"/>
        </w:rPr>
        <w:tab/>
      </w:r>
      <w:r w:rsidRPr="004F28C1">
        <w:rPr>
          <w:rFonts w:ascii="Times New Roman" w:hAnsi="Times New Roman" w:cs="Times New Roman"/>
          <w:sz w:val="24"/>
          <w:szCs w:val="24"/>
        </w:rPr>
        <w:t xml:space="preserve"> </w:t>
      </w:r>
      <w:r w:rsidR="00E85714" w:rsidRPr="004F28C1">
        <w:rPr>
          <w:rFonts w:ascii="Times New Roman" w:hAnsi="Times New Roman" w:cs="Times New Roman"/>
          <w:sz w:val="24"/>
          <w:szCs w:val="24"/>
        </w:rPr>
        <w:t>-</w:t>
      </w:r>
      <w:r w:rsidRPr="004F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Количествена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стойностна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сметка</w:t>
      </w:r>
      <w:proofErr w:type="spellEnd"/>
    </w:p>
    <w:p w:rsidR="00EA24F3" w:rsidRPr="004F28C1" w:rsidRDefault="00EA24F3" w:rsidP="00EA24F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    </w:t>
      </w:r>
      <w:r w:rsidR="004F28C1">
        <w:rPr>
          <w:rFonts w:ascii="Times New Roman" w:hAnsi="Times New Roman" w:cs="Times New Roman"/>
          <w:sz w:val="24"/>
          <w:szCs w:val="24"/>
        </w:rPr>
        <w:tab/>
      </w:r>
      <w:r w:rsidRPr="004F28C1">
        <w:rPr>
          <w:rFonts w:ascii="Times New Roman" w:hAnsi="Times New Roman" w:cs="Times New Roman"/>
          <w:sz w:val="24"/>
          <w:szCs w:val="24"/>
        </w:rPr>
        <w:t xml:space="preserve">  </w:t>
      </w:r>
      <w:r w:rsidR="00E85714" w:rsidRPr="004F28C1">
        <w:rPr>
          <w:rFonts w:ascii="Times New Roman" w:hAnsi="Times New Roman" w:cs="Times New Roman"/>
          <w:sz w:val="24"/>
          <w:szCs w:val="24"/>
        </w:rPr>
        <w:t>-</w:t>
      </w:r>
      <w:r w:rsidRPr="004F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Част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ПБЗ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безопастност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здраве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временна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организация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движението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време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строителство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24F3" w:rsidRPr="004F28C1" w:rsidRDefault="00EA24F3" w:rsidP="00EA24F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      </w:t>
      </w:r>
      <w:r w:rsidR="004F28C1">
        <w:rPr>
          <w:rFonts w:ascii="Times New Roman" w:hAnsi="Times New Roman" w:cs="Times New Roman"/>
          <w:sz w:val="24"/>
          <w:szCs w:val="24"/>
        </w:rPr>
        <w:tab/>
      </w:r>
      <w:r w:rsidRPr="004F28C1">
        <w:rPr>
          <w:rFonts w:ascii="Times New Roman" w:hAnsi="Times New Roman" w:cs="Times New Roman"/>
          <w:sz w:val="24"/>
          <w:szCs w:val="24"/>
        </w:rPr>
        <w:t xml:space="preserve"> </w:t>
      </w:r>
      <w:r w:rsidR="00E85714" w:rsidRPr="004F28C1">
        <w:rPr>
          <w:rFonts w:ascii="Times New Roman" w:hAnsi="Times New Roman" w:cs="Times New Roman"/>
          <w:sz w:val="24"/>
          <w:szCs w:val="24"/>
        </w:rPr>
        <w:t>-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управление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отпадъците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>.</w:t>
      </w:r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EA24F3" w:rsidRPr="004F28C1" w:rsidRDefault="00EA24F3" w:rsidP="00EA24F3">
      <w:pPr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</w:t>
      </w:r>
      <w:r w:rsidR="004F28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всеки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проектите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представна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обща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обяснителна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записка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проектно-сметна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документация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количествени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сметки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части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Обобщена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lastRenderedPageBreak/>
        <w:t>части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Количествено-стойностна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сметка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придружена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анализ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единичните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цени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видове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работи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включени</w:t>
      </w:r>
      <w:proofErr w:type="spellEnd"/>
      <w:r w:rsidRPr="004F28C1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4F28C1">
        <w:rPr>
          <w:rFonts w:ascii="Times New Roman" w:hAnsi="Times New Roman" w:cs="Times New Roman"/>
          <w:sz w:val="24"/>
          <w:szCs w:val="24"/>
          <w:lang w:val="en-US"/>
        </w:rPr>
        <w:t>нея</w:t>
      </w:r>
      <w:proofErr w:type="spellEnd"/>
      <w:r w:rsidRPr="004F28C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641DA1" w:rsidRPr="004F28C1" w:rsidRDefault="00641DA1" w:rsidP="00E8571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3.Всяка част от проекта да съдържа следната информация:</w:t>
      </w:r>
    </w:p>
    <w:p w:rsidR="00641DA1" w:rsidRPr="004F28C1" w:rsidRDefault="00641DA1" w:rsidP="00641D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Чертежи,който изясняват предлаганите проектни решение в съответните препоръчителни мащаби;</w:t>
      </w:r>
    </w:p>
    <w:p w:rsidR="00641DA1" w:rsidRPr="004F28C1" w:rsidRDefault="00641DA1" w:rsidP="00641D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Обяснителна записка ,поясняваща предлаганите проектни решения и съответствието им с изискванията за безопасна, сигурна, здравословна и достъпна за всички среда ;</w:t>
      </w:r>
    </w:p>
    <w:p w:rsidR="00641DA1" w:rsidRPr="004F28C1" w:rsidRDefault="00641DA1" w:rsidP="00641D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Обосновка за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фунционално,композиционно</w:t>
      </w:r>
      <w:proofErr w:type="spellEnd"/>
      <w:r w:rsidRPr="004F28C1">
        <w:rPr>
          <w:rFonts w:ascii="Times New Roman" w:hAnsi="Times New Roman" w:cs="Times New Roman"/>
          <w:sz w:val="24"/>
          <w:szCs w:val="24"/>
        </w:rPr>
        <w:t xml:space="preserve"> решение и избор на строителни материали и технологии;</w:t>
      </w:r>
    </w:p>
    <w:p w:rsidR="00641DA1" w:rsidRPr="004F28C1" w:rsidRDefault="00641DA1" w:rsidP="00E8571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Изчисления, обосноваващи проектните решения, които се включват по преценка на проектанта, или когато се изискват със заданието за проектиране.</w:t>
      </w:r>
    </w:p>
    <w:p w:rsidR="00641DA1" w:rsidRPr="004F28C1" w:rsidRDefault="00D03CFE" w:rsidP="00641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714" w:rsidRPr="004F28C1">
        <w:rPr>
          <w:rFonts w:ascii="Times New Roman" w:hAnsi="Times New Roman" w:cs="Times New Roman"/>
          <w:b/>
          <w:sz w:val="24"/>
          <w:szCs w:val="24"/>
        </w:rPr>
        <w:t>V</w:t>
      </w:r>
      <w:r w:rsidR="004F28C1" w:rsidRPr="004F28C1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="004F28C1" w:rsidRPr="004F2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DA1" w:rsidRPr="004F28C1">
        <w:rPr>
          <w:rFonts w:ascii="Times New Roman" w:hAnsi="Times New Roman" w:cs="Times New Roman"/>
          <w:b/>
          <w:sz w:val="24"/>
          <w:szCs w:val="24"/>
        </w:rPr>
        <w:t>.</w:t>
      </w:r>
      <w:r w:rsidR="004F2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DA1" w:rsidRPr="004F28C1">
        <w:rPr>
          <w:rFonts w:ascii="Times New Roman" w:hAnsi="Times New Roman" w:cs="Times New Roman"/>
          <w:b/>
          <w:sz w:val="24"/>
          <w:szCs w:val="24"/>
        </w:rPr>
        <w:t>ОСНОВНИ ИЗИСКВАНИЯ КЪМ ПРОЕКТА</w:t>
      </w:r>
    </w:p>
    <w:p w:rsidR="00641DA1" w:rsidRPr="004F28C1" w:rsidRDefault="00641DA1" w:rsidP="009F7BF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Проекта да бъде представен  в 5 </w:t>
      </w:r>
      <w:proofErr w:type="spellStart"/>
      <w:r w:rsidRPr="004F28C1">
        <w:rPr>
          <w:rFonts w:ascii="Times New Roman" w:hAnsi="Times New Roman" w:cs="Times New Roman"/>
          <w:sz w:val="24"/>
          <w:szCs w:val="24"/>
        </w:rPr>
        <w:t>екземпля</w:t>
      </w:r>
      <w:proofErr w:type="spellEnd"/>
      <w:r w:rsidR="00B32C5B" w:rsidRPr="004F28C1">
        <w:rPr>
          <w:sz w:val="24"/>
          <w:szCs w:val="24"/>
        </w:rPr>
        <w:t xml:space="preserve"> </w:t>
      </w:r>
      <w:r w:rsidR="00B32C5B" w:rsidRPr="004F28C1">
        <w:rPr>
          <w:rFonts w:ascii="Times New Roman" w:hAnsi="Times New Roman" w:cs="Times New Roman"/>
          <w:sz w:val="24"/>
          <w:szCs w:val="24"/>
        </w:rPr>
        <w:t>и 1 (един) на електронен носител в PDF формат на изготвения „технически проект, което се удостоверява с подписването на двустранен приемо-предавателен протокол.</w:t>
      </w:r>
    </w:p>
    <w:p w:rsidR="00641DA1" w:rsidRPr="004F28C1" w:rsidRDefault="00641DA1" w:rsidP="00641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C1">
        <w:rPr>
          <w:rFonts w:ascii="Times New Roman" w:hAnsi="Times New Roman" w:cs="Times New Roman"/>
          <w:b/>
          <w:sz w:val="24"/>
          <w:szCs w:val="24"/>
        </w:rPr>
        <w:t xml:space="preserve">ПРИ ИЗГОТВЯНЕ НА ПРОЕКТО-СМЕТНАТА ДОКУМЕНТАЦИЯ ДА СЕ СПАЗВАТ СЛЕДНИТЕ НОРМАТИВНИ ДОКУМЕНТИ </w:t>
      </w:r>
    </w:p>
    <w:p w:rsidR="00641DA1" w:rsidRPr="004F28C1" w:rsidRDefault="00641DA1" w:rsidP="00641DA1">
      <w:p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      1.ЗУТ, Наредба №7 за ПНУОВТУЗ, Наредба №4 за обхвата и съдържанието на инвестиционните проекти.</w:t>
      </w:r>
    </w:p>
    <w:p w:rsidR="00641DA1" w:rsidRPr="004F28C1" w:rsidRDefault="00641DA1" w:rsidP="00641DA1">
      <w:p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      2.Противопожарните  строително-технически норми</w:t>
      </w:r>
    </w:p>
    <w:p w:rsidR="00641DA1" w:rsidRPr="004F28C1" w:rsidRDefault="00641DA1" w:rsidP="00641DA1">
      <w:p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      3.Санитарно- хигиенните нормативи.</w:t>
      </w:r>
    </w:p>
    <w:p w:rsidR="00641DA1" w:rsidRPr="004F28C1" w:rsidRDefault="00641DA1" w:rsidP="00641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8C1">
        <w:rPr>
          <w:rFonts w:ascii="Times New Roman" w:hAnsi="Times New Roman" w:cs="Times New Roman"/>
          <w:b/>
          <w:sz w:val="24"/>
          <w:szCs w:val="24"/>
        </w:rPr>
        <w:t>V</w:t>
      </w:r>
      <w:r w:rsidR="00E85714" w:rsidRPr="004F28C1">
        <w:rPr>
          <w:rFonts w:ascii="Times New Roman" w:hAnsi="Times New Roman" w:cs="Times New Roman"/>
          <w:b/>
          <w:sz w:val="24"/>
          <w:szCs w:val="24"/>
        </w:rPr>
        <w:t>І</w:t>
      </w:r>
      <w:r w:rsidR="004F28C1" w:rsidRPr="004F28C1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4F28C1">
        <w:rPr>
          <w:rFonts w:ascii="Times New Roman" w:hAnsi="Times New Roman" w:cs="Times New Roman"/>
          <w:b/>
          <w:sz w:val="24"/>
          <w:szCs w:val="24"/>
        </w:rPr>
        <w:t>. ИЗХОДНИ ДАННИ ЗА ПРОЕКТИРАНЕ</w:t>
      </w:r>
    </w:p>
    <w:p w:rsidR="00641DA1" w:rsidRPr="004F28C1" w:rsidRDefault="00641DA1" w:rsidP="00641DA1">
      <w:p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      1.Задание за проектиране</w:t>
      </w:r>
    </w:p>
    <w:p w:rsidR="00641DA1" w:rsidRPr="004F28C1" w:rsidRDefault="00641DA1" w:rsidP="00641DA1">
      <w:p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      2.Скица –извадка от действащия ПУП с виза за проектиране</w:t>
      </w:r>
    </w:p>
    <w:p w:rsidR="00415009" w:rsidRPr="004F28C1" w:rsidRDefault="00641DA1" w:rsidP="00641DA1">
      <w:pPr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F7BF3" w:rsidRDefault="00415009" w:rsidP="009F7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8C1">
        <w:rPr>
          <w:rFonts w:ascii="Times New Roman" w:hAnsi="Times New Roman" w:cs="Times New Roman"/>
          <w:sz w:val="24"/>
          <w:szCs w:val="24"/>
        </w:rPr>
        <w:t xml:space="preserve"> </w:t>
      </w:r>
      <w:r w:rsidR="009F7BF3"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ИЗГОТВИЛИ :                                       </w:t>
      </w:r>
      <w:r w:rsidR="009F7B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9F7BF3" w:rsidRPr="00F52986" w:rsidRDefault="009F7BF3" w:rsidP="009F7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1………………………..                                                                                                                                                 </w:t>
      </w:r>
    </w:p>
    <w:p w:rsidR="009F7BF3" w:rsidRPr="00F52986" w:rsidRDefault="009F7BF3" w:rsidP="009F7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 на  Дирекция “</w:t>
      </w:r>
      <w:proofErr w:type="spellStart"/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ТСУ</w:t>
      </w:r>
      <w:proofErr w:type="spellEnd"/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</w:p>
    <w:p w:rsidR="009F7BF3" w:rsidRPr="00F52986" w:rsidRDefault="009F7BF3" w:rsidP="009F7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инж.Стела</w:t>
      </w:r>
      <w:proofErr w:type="spellEnd"/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Павлова /</w:t>
      </w:r>
    </w:p>
    <w:p w:rsidR="009F7BF3" w:rsidRDefault="009F7BF3" w:rsidP="009F7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</w:t>
      </w:r>
    </w:p>
    <w:p w:rsidR="009F7BF3" w:rsidRPr="00F52986" w:rsidRDefault="009F7BF3" w:rsidP="009F7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2. ……………………….</w:t>
      </w:r>
    </w:p>
    <w:p w:rsidR="009F7BF3" w:rsidRPr="00F52986" w:rsidRDefault="009F7BF3" w:rsidP="009F7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Главен инженер</w:t>
      </w:r>
    </w:p>
    <w:p w:rsidR="009F7BF3" w:rsidRPr="00F52986" w:rsidRDefault="009F7BF3" w:rsidP="009F7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/инж. Лили Толева /</w:t>
      </w:r>
    </w:p>
    <w:p w:rsidR="009F7BF3" w:rsidRDefault="009F7BF3" w:rsidP="009F7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</w:t>
      </w:r>
    </w:p>
    <w:p w:rsidR="009F7BF3" w:rsidRPr="00F52986" w:rsidRDefault="009F7BF3" w:rsidP="009F7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………………………..</w:t>
      </w:r>
    </w:p>
    <w:p w:rsidR="009F7BF3" w:rsidRDefault="009F7BF3" w:rsidP="009F7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Гл.експерт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“ТИ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</w:p>
    <w:p w:rsidR="009F7BF3" w:rsidRPr="00F52986" w:rsidRDefault="009F7BF3" w:rsidP="009F7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/инж. Петър Абрашев /</w:t>
      </w:r>
    </w:p>
    <w:p w:rsidR="009F7BF3" w:rsidRPr="00F52986" w:rsidRDefault="009F7BF3" w:rsidP="009F7BF3">
      <w:pPr>
        <w:keepNext/>
        <w:spacing w:after="0" w:line="240" w:lineRule="auto"/>
        <w:ind w:left="43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7BF3" w:rsidRDefault="009F7BF3" w:rsidP="009F7BF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4……………………….</w:t>
      </w:r>
    </w:p>
    <w:p w:rsidR="009F7BF3" w:rsidRDefault="009F7BF3" w:rsidP="009F7BF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F28C1">
        <w:rPr>
          <w:rFonts w:ascii="Times New Roman" w:hAnsi="Times New Roman" w:cs="Times New Roman"/>
          <w:sz w:val="24"/>
          <w:szCs w:val="24"/>
        </w:rPr>
        <w:t>Гл. спец</w:t>
      </w:r>
      <w:r>
        <w:rPr>
          <w:rFonts w:ascii="Times New Roman" w:hAnsi="Times New Roman" w:cs="Times New Roman"/>
          <w:sz w:val="24"/>
          <w:szCs w:val="24"/>
        </w:rPr>
        <w:t>. „И</w:t>
      </w:r>
      <w:r w:rsidRPr="004F28C1">
        <w:rPr>
          <w:rFonts w:ascii="Times New Roman" w:hAnsi="Times New Roman" w:cs="Times New Roman"/>
          <w:sz w:val="24"/>
          <w:szCs w:val="24"/>
        </w:rPr>
        <w:t>нвеститорски</w:t>
      </w:r>
      <w:r>
        <w:rPr>
          <w:rFonts w:ascii="Times New Roman" w:hAnsi="Times New Roman" w:cs="Times New Roman"/>
          <w:sz w:val="24"/>
          <w:szCs w:val="24"/>
        </w:rPr>
        <w:t xml:space="preserve"> контрол“</w:t>
      </w:r>
    </w:p>
    <w:p w:rsidR="009F7BF3" w:rsidRPr="009F7BF3" w:rsidRDefault="009F7BF3" w:rsidP="009F7BF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F7BF3">
        <w:rPr>
          <w:rFonts w:ascii="Times New Roman" w:hAnsi="Times New Roman" w:cs="Times New Roman"/>
          <w:sz w:val="24"/>
          <w:szCs w:val="24"/>
        </w:rPr>
        <w:t xml:space="preserve"> /инж. Радослав Марков/  </w:t>
      </w:r>
      <w:bookmarkStart w:id="0" w:name="_GoBack"/>
      <w:bookmarkEnd w:id="0"/>
    </w:p>
    <w:sectPr w:rsidR="009F7BF3" w:rsidRPr="009F7BF3" w:rsidSect="009F7BF3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DF2"/>
    <w:multiLevelType w:val="hybridMultilevel"/>
    <w:tmpl w:val="25C431EC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25D6045"/>
    <w:multiLevelType w:val="hybridMultilevel"/>
    <w:tmpl w:val="AE9AD86A"/>
    <w:lvl w:ilvl="0" w:tplc="2E5627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9E11B39"/>
    <w:multiLevelType w:val="hybridMultilevel"/>
    <w:tmpl w:val="14F2C686"/>
    <w:lvl w:ilvl="0" w:tplc="A16064B0">
      <w:start w:val="1"/>
      <w:numFmt w:val="bullet"/>
      <w:lvlText w:val="•"/>
      <w:lvlJc w:val="left"/>
      <w:pPr>
        <w:ind w:left="50" w:hanging="864"/>
      </w:pPr>
      <w:rPr>
        <w:rFonts w:ascii="Times New Roman" w:eastAsia="Times New Roman" w:hAnsi="Times New Roman" w:cs="Times New Roman" w:hint="default"/>
        <w:w w:val="157"/>
      </w:rPr>
    </w:lvl>
    <w:lvl w:ilvl="1" w:tplc="2108BA3A">
      <w:start w:val="1"/>
      <w:numFmt w:val="bullet"/>
      <w:lvlText w:val="•"/>
      <w:lvlJc w:val="left"/>
      <w:pPr>
        <w:ind w:left="2314" w:hanging="199"/>
      </w:pPr>
      <w:rPr>
        <w:rFonts w:ascii="Times New Roman" w:eastAsia="Times New Roman" w:hAnsi="Times New Roman" w:cs="Times New Roman" w:hint="default"/>
        <w:color w:val="383838"/>
        <w:w w:val="167"/>
        <w:sz w:val="24"/>
        <w:szCs w:val="24"/>
      </w:rPr>
    </w:lvl>
    <w:lvl w:ilvl="2" w:tplc="FA9A835C">
      <w:start w:val="1"/>
      <w:numFmt w:val="bullet"/>
      <w:lvlText w:val="-"/>
      <w:lvlJc w:val="left"/>
      <w:pPr>
        <w:ind w:left="2406" w:hanging="192"/>
      </w:pPr>
      <w:rPr>
        <w:rFonts w:ascii="Times New Roman" w:eastAsia="Times New Roman" w:hAnsi="Times New Roman" w:cs="Times New Roman" w:hint="default"/>
        <w:w w:val="103"/>
      </w:rPr>
    </w:lvl>
    <w:lvl w:ilvl="3" w:tplc="CE16C584">
      <w:start w:val="1"/>
      <w:numFmt w:val="bullet"/>
      <w:lvlText w:val="•"/>
      <w:lvlJc w:val="left"/>
      <w:pPr>
        <w:ind w:left="3318" w:hanging="192"/>
      </w:pPr>
    </w:lvl>
    <w:lvl w:ilvl="4" w:tplc="F85A1D8C">
      <w:start w:val="1"/>
      <w:numFmt w:val="bullet"/>
      <w:lvlText w:val="•"/>
      <w:lvlJc w:val="left"/>
      <w:pPr>
        <w:ind w:left="4236" w:hanging="192"/>
      </w:pPr>
    </w:lvl>
    <w:lvl w:ilvl="5" w:tplc="0978C018">
      <w:start w:val="1"/>
      <w:numFmt w:val="bullet"/>
      <w:lvlText w:val="•"/>
      <w:lvlJc w:val="left"/>
      <w:pPr>
        <w:ind w:left="5154" w:hanging="192"/>
      </w:pPr>
    </w:lvl>
    <w:lvl w:ilvl="6" w:tplc="02749818">
      <w:start w:val="1"/>
      <w:numFmt w:val="bullet"/>
      <w:lvlText w:val="•"/>
      <w:lvlJc w:val="left"/>
      <w:pPr>
        <w:ind w:left="6072" w:hanging="192"/>
      </w:pPr>
    </w:lvl>
    <w:lvl w:ilvl="7" w:tplc="6D385E6C">
      <w:start w:val="1"/>
      <w:numFmt w:val="bullet"/>
      <w:lvlText w:val="•"/>
      <w:lvlJc w:val="left"/>
      <w:pPr>
        <w:ind w:left="6991" w:hanging="192"/>
      </w:pPr>
    </w:lvl>
    <w:lvl w:ilvl="8" w:tplc="B714F798">
      <w:start w:val="1"/>
      <w:numFmt w:val="bullet"/>
      <w:lvlText w:val="•"/>
      <w:lvlJc w:val="left"/>
      <w:pPr>
        <w:ind w:left="7909" w:hanging="192"/>
      </w:pPr>
    </w:lvl>
  </w:abstractNum>
  <w:abstractNum w:abstractNumId="3" w15:restartNumberingAfterBreak="0">
    <w:nsid w:val="12EC21B3"/>
    <w:multiLevelType w:val="hybridMultilevel"/>
    <w:tmpl w:val="F44C8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1A7E"/>
    <w:multiLevelType w:val="hybridMultilevel"/>
    <w:tmpl w:val="24A4012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9D46AB3"/>
    <w:multiLevelType w:val="hybridMultilevel"/>
    <w:tmpl w:val="7368E47C"/>
    <w:lvl w:ilvl="0" w:tplc="0C30F1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943E9E"/>
    <w:multiLevelType w:val="hybridMultilevel"/>
    <w:tmpl w:val="F26CB1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6311D"/>
    <w:multiLevelType w:val="hybridMultilevel"/>
    <w:tmpl w:val="EA462F72"/>
    <w:lvl w:ilvl="0" w:tplc="0396E5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3CBF2272"/>
    <w:multiLevelType w:val="hybridMultilevel"/>
    <w:tmpl w:val="34E6E006"/>
    <w:lvl w:ilvl="0" w:tplc="1B46CA7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ED36308"/>
    <w:multiLevelType w:val="hybridMultilevel"/>
    <w:tmpl w:val="DFC89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50FF7"/>
    <w:multiLevelType w:val="hybridMultilevel"/>
    <w:tmpl w:val="1EAE83DC"/>
    <w:lvl w:ilvl="0" w:tplc="3C96944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27CE"/>
    <w:multiLevelType w:val="hybridMultilevel"/>
    <w:tmpl w:val="B02CFBEE"/>
    <w:lvl w:ilvl="0" w:tplc="956E0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37A50"/>
    <w:multiLevelType w:val="hybridMultilevel"/>
    <w:tmpl w:val="B2B41C0A"/>
    <w:lvl w:ilvl="0" w:tplc="7D6AE1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BB1C63"/>
    <w:multiLevelType w:val="hybridMultilevel"/>
    <w:tmpl w:val="AF34CDFC"/>
    <w:lvl w:ilvl="0" w:tplc="56043DFE">
      <w:start w:val="1"/>
      <w:numFmt w:val="upperRoman"/>
      <w:lvlText w:val="%1."/>
      <w:lvlJc w:val="left"/>
      <w:pPr>
        <w:ind w:left="1428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6155B7"/>
    <w:multiLevelType w:val="hybridMultilevel"/>
    <w:tmpl w:val="14B84732"/>
    <w:lvl w:ilvl="0" w:tplc="DD82515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" w15:restartNumberingAfterBreak="0">
    <w:nsid w:val="5577104A"/>
    <w:multiLevelType w:val="hybridMultilevel"/>
    <w:tmpl w:val="136EA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C3303"/>
    <w:multiLevelType w:val="hybridMultilevel"/>
    <w:tmpl w:val="5560BED2"/>
    <w:lvl w:ilvl="0" w:tplc="F5C0770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F15697B"/>
    <w:multiLevelType w:val="hybridMultilevel"/>
    <w:tmpl w:val="CE9261F2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483503"/>
    <w:multiLevelType w:val="hybridMultilevel"/>
    <w:tmpl w:val="E0B06726"/>
    <w:lvl w:ilvl="0" w:tplc="0402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9" w15:restartNumberingAfterBreak="0">
    <w:nsid w:val="680F5292"/>
    <w:multiLevelType w:val="hybridMultilevel"/>
    <w:tmpl w:val="3712F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C704B"/>
    <w:multiLevelType w:val="hybridMultilevel"/>
    <w:tmpl w:val="7CCC18EA"/>
    <w:lvl w:ilvl="0" w:tplc="F5C0770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792776"/>
    <w:multiLevelType w:val="hybridMultilevel"/>
    <w:tmpl w:val="6A827074"/>
    <w:lvl w:ilvl="0" w:tplc="3D74E4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0F7CC9"/>
    <w:multiLevelType w:val="hybridMultilevel"/>
    <w:tmpl w:val="997A5E9C"/>
    <w:lvl w:ilvl="0" w:tplc="70529A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CA722BA"/>
    <w:multiLevelType w:val="hybridMultilevel"/>
    <w:tmpl w:val="CF96524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FA8461C"/>
    <w:multiLevelType w:val="multilevel"/>
    <w:tmpl w:val="B4D61F9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FC6433F"/>
    <w:multiLevelType w:val="hybridMultilevel"/>
    <w:tmpl w:val="3DF096E2"/>
    <w:lvl w:ilvl="0" w:tplc="7BC84D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3177924"/>
    <w:multiLevelType w:val="hybridMultilevel"/>
    <w:tmpl w:val="C26ADD1E"/>
    <w:lvl w:ilvl="0" w:tplc="C63A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CB58AA"/>
    <w:multiLevelType w:val="hybridMultilevel"/>
    <w:tmpl w:val="6354171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3"/>
  </w:num>
  <w:num w:numId="2">
    <w:abstractNumId w:val="12"/>
  </w:num>
  <w:num w:numId="3">
    <w:abstractNumId w:val="25"/>
  </w:num>
  <w:num w:numId="4">
    <w:abstractNumId w:val="21"/>
  </w:num>
  <w:num w:numId="5">
    <w:abstractNumId w:val="8"/>
  </w:num>
  <w:num w:numId="6">
    <w:abstractNumId w:val="26"/>
  </w:num>
  <w:num w:numId="7">
    <w:abstractNumId w:val="22"/>
  </w:num>
  <w:num w:numId="8">
    <w:abstractNumId w:val="17"/>
  </w:num>
  <w:num w:numId="9">
    <w:abstractNumId w:val="5"/>
  </w:num>
  <w:num w:numId="10">
    <w:abstractNumId w:val="13"/>
  </w:num>
  <w:num w:numId="11">
    <w:abstractNumId w:val="10"/>
  </w:num>
  <w:num w:numId="12">
    <w:abstractNumId w:val="24"/>
  </w:num>
  <w:num w:numId="13">
    <w:abstractNumId w:val="15"/>
  </w:num>
  <w:num w:numId="14">
    <w:abstractNumId w:val="11"/>
  </w:num>
  <w:num w:numId="15">
    <w:abstractNumId w:val="20"/>
  </w:num>
  <w:num w:numId="16">
    <w:abstractNumId w:val="4"/>
  </w:num>
  <w:num w:numId="17">
    <w:abstractNumId w:val="27"/>
  </w:num>
  <w:num w:numId="18">
    <w:abstractNumId w:val="16"/>
  </w:num>
  <w:num w:numId="19">
    <w:abstractNumId w:val="2"/>
  </w:num>
  <w:num w:numId="20">
    <w:abstractNumId w:val="9"/>
  </w:num>
  <w:num w:numId="21">
    <w:abstractNumId w:val="6"/>
  </w:num>
  <w:num w:numId="22">
    <w:abstractNumId w:val="1"/>
  </w:num>
  <w:num w:numId="23">
    <w:abstractNumId w:val="0"/>
  </w:num>
  <w:num w:numId="24">
    <w:abstractNumId w:val="7"/>
  </w:num>
  <w:num w:numId="25">
    <w:abstractNumId w:val="3"/>
  </w:num>
  <w:num w:numId="26">
    <w:abstractNumId w:val="19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1F"/>
    <w:rsid w:val="000267E4"/>
    <w:rsid w:val="000407D0"/>
    <w:rsid w:val="00047728"/>
    <w:rsid w:val="00075A8B"/>
    <w:rsid w:val="00077301"/>
    <w:rsid w:val="0008710C"/>
    <w:rsid w:val="000875E3"/>
    <w:rsid w:val="0009165A"/>
    <w:rsid w:val="000E3E1A"/>
    <w:rsid w:val="0014101F"/>
    <w:rsid w:val="001536E7"/>
    <w:rsid w:val="00154019"/>
    <w:rsid w:val="001740ED"/>
    <w:rsid w:val="00185CA5"/>
    <w:rsid w:val="001929AB"/>
    <w:rsid w:val="001B15BD"/>
    <w:rsid w:val="001B5028"/>
    <w:rsid w:val="001F5D1B"/>
    <w:rsid w:val="00201C39"/>
    <w:rsid w:val="00202EA7"/>
    <w:rsid w:val="00203D2F"/>
    <w:rsid w:val="00220736"/>
    <w:rsid w:val="00220E28"/>
    <w:rsid w:val="002370E6"/>
    <w:rsid w:val="0026145D"/>
    <w:rsid w:val="002A6E96"/>
    <w:rsid w:val="002C670F"/>
    <w:rsid w:val="002D5F1A"/>
    <w:rsid w:val="002E580B"/>
    <w:rsid w:val="003315E5"/>
    <w:rsid w:val="00333476"/>
    <w:rsid w:val="00340A29"/>
    <w:rsid w:val="0036623C"/>
    <w:rsid w:val="00375D5F"/>
    <w:rsid w:val="00386694"/>
    <w:rsid w:val="003B702F"/>
    <w:rsid w:val="003C6DE0"/>
    <w:rsid w:val="00411C9A"/>
    <w:rsid w:val="00415009"/>
    <w:rsid w:val="00433990"/>
    <w:rsid w:val="004A5FA5"/>
    <w:rsid w:val="004D129A"/>
    <w:rsid w:val="004F28C1"/>
    <w:rsid w:val="004F7358"/>
    <w:rsid w:val="00505C43"/>
    <w:rsid w:val="00570FC3"/>
    <w:rsid w:val="005714D3"/>
    <w:rsid w:val="00583615"/>
    <w:rsid w:val="00597CAE"/>
    <w:rsid w:val="005B0A19"/>
    <w:rsid w:val="005B3812"/>
    <w:rsid w:val="005C42AB"/>
    <w:rsid w:val="005C48FF"/>
    <w:rsid w:val="005F7E07"/>
    <w:rsid w:val="006061FF"/>
    <w:rsid w:val="00606600"/>
    <w:rsid w:val="00641DA1"/>
    <w:rsid w:val="00651422"/>
    <w:rsid w:val="00665082"/>
    <w:rsid w:val="00666F58"/>
    <w:rsid w:val="0067044A"/>
    <w:rsid w:val="006D0F49"/>
    <w:rsid w:val="006E661F"/>
    <w:rsid w:val="006F43FC"/>
    <w:rsid w:val="00714413"/>
    <w:rsid w:val="00743E4E"/>
    <w:rsid w:val="007A3F41"/>
    <w:rsid w:val="007A5121"/>
    <w:rsid w:val="007C24DF"/>
    <w:rsid w:val="0081264B"/>
    <w:rsid w:val="00835EFD"/>
    <w:rsid w:val="00844FD4"/>
    <w:rsid w:val="00846647"/>
    <w:rsid w:val="008474FA"/>
    <w:rsid w:val="00864284"/>
    <w:rsid w:val="008731E0"/>
    <w:rsid w:val="008744E7"/>
    <w:rsid w:val="008C6242"/>
    <w:rsid w:val="008E29C6"/>
    <w:rsid w:val="008E71FA"/>
    <w:rsid w:val="00903E82"/>
    <w:rsid w:val="009130EE"/>
    <w:rsid w:val="00953198"/>
    <w:rsid w:val="00967BE9"/>
    <w:rsid w:val="009966E9"/>
    <w:rsid w:val="009F7BF3"/>
    <w:rsid w:val="00A0227B"/>
    <w:rsid w:val="00A2162B"/>
    <w:rsid w:val="00A46682"/>
    <w:rsid w:val="00A60617"/>
    <w:rsid w:val="00A7654E"/>
    <w:rsid w:val="00A87714"/>
    <w:rsid w:val="00A9461D"/>
    <w:rsid w:val="00A95107"/>
    <w:rsid w:val="00AC362C"/>
    <w:rsid w:val="00AC4C83"/>
    <w:rsid w:val="00AF42BA"/>
    <w:rsid w:val="00AF5110"/>
    <w:rsid w:val="00B16BC1"/>
    <w:rsid w:val="00B27068"/>
    <w:rsid w:val="00B32C5B"/>
    <w:rsid w:val="00B41E58"/>
    <w:rsid w:val="00B42F89"/>
    <w:rsid w:val="00B54F18"/>
    <w:rsid w:val="00B8048D"/>
    <w:rsid w:val="00B93B87"/>
    <w:rsid w:val="00BC0411"/>
    <w:rsid w:val="00BF1564"/>
    <w:rsid w:val="00C01774"/>
    <w:rsid w:val="00C15EFC"/>
    <w:rsid w:val="00C2700A"/>
    <w:rsid w:val="00C34760"/>
    <w:rsid w:val="00C60517"/>
    <w:rsid w:val="00CB4E3F"/>
    <w:rsid w:val="00CC7B50"/>
    <w:rsid w:val="00CE24A9"/>
    <w:rsid w:val="00CF1645"/>
    <w:rsid w:val="00D03CFE"/>
    <w:rsid w:val="00D15FA1"/>
    <w:rsid w:val="00D35597"/>
    <w:rsid w:val="00D87C2F"/>
    <w:rsid w:val="00DA019C"/>
    <w:rsid w:val="00DA6E92"/>
    <w:rsid w:val="00DC2A92"/>
    <w:rsid w:val="00DE587C"/>
    <w:rsid w:val="00E01EF5"/>
    <w:rsid w:val="00E615E4"/>
    <w:rsid w:val="00E71C32"/>
    <w:rsid w:val="00E81E0A"/>
    <w:rsid w:val="00E832BF"/>
    <w:rsid w:val="00E85714"/>
    <w:rsid w:val="00EA24F3"/>
    <w:rsid w:val="00EB7070"/>
    <w:rsid w:val="00ED2AA5"/>
    <w:rsid w:val="00F0665D"/>
    <w:rsid w:val="00F11F7E"/>
    <w:rsid w:val="00F377CA"/>
    <w:rsid w:val="00F46FEC"/>
    <w:rsid w:val="00F4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8EF9"/>
  <w15:docId w15:val="{AABA5E3D-3AE3-4363-9139-631BA1D0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623C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BC0411"/>
    <w:pPr>
      <w:widowControl w:val="0"/>
      <w:spacing w:after="0" w:line="240" w:lineRule="auto"/>
      <w:ind w:left="647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a5">
    <w:name w:val="Основен текст Знак"/>
    <w:basedOn w:val="a0"/>
    <w:link w:val="a4"/>
    <w:uiPriority w:val="1"/>
    <w:semiHidden/>
    <w:rsid w:val="00BC0411"/>
    <w:rPr>
      <w:rFonts w:ascii="Times New Roman" w:eastAsia="Times New Roman" w:hAnsi="Times New Roman"/>
      <w:sz w:val="23"/>
      <w:szCs w:val="23"/>
      <w:lang w:val="en-US"/>
    </w:rPr>
  </w:style>
  <w:style w:type="paragraph" w:styleId="a6">
    <w:name w:val="No Spacing"/>
    <w:uiPriority w:val="1"/>
    <w:qFormat/>
    <w:rsid w:val="0065142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80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F8344-A946-46F5-B1CD-8E3F4FA6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Марков</dc:creator>
  <cp:keywords/>
  <dc:description/>
  <cp:lastModifiedBy>Райна Янева</cp:lastModifiedBy>
  <cp:revision>9</cp:revision>
  <cp:lastPrinted>2016-07-05T06:04:00Z</cp:lastPrinted>
  <dcterms:created xsi:type="dcterms:W3CDTF">2016-07-04T14:21:00Z</dcterms:created>
  <dcterms:modified xsi:type="dcterms:W3CDTF">2016-07-20T17:11:00Z</dcterms:modified>
</cp:coreProperties>
</file>